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89" w:rsidRDefault="00831ADB" w:rsidP="000503F9">
      <w:pPr>
        <w:numPr>
          <w:ilvl w:val="12"/>
          <w:numId w:val="0"/>
        </w:numPr>
        <w:jc w:val="center"/>
        <w:rPr>
          <w:b/>
          <w:bCs/>
          <w:sz w:val="24"/>
          <w:szCs w:val="24"/>
        </w:rPr>
      </w:pPr>
      <w:r>
        <w:rPr>
          <w:b/>
          <w:bCs/>
          <w:sz w:val="24"/>
          <w:szCs w:val="24"/>
        </w:rPr>
        <w:t>INSTRUCTIONS</w:t>
      </w:r>
      <w:r w:rsidR="00C85A89">
        <w:rPr>
          <w:b/>
          <w:bCs/>
          <w:sz w:val="24"/>
          <w:szCs w:val="24"/>
        </w:rPr>
        <w:t xml:space="preserve"> FOR FORM 3 </w:t>
      </w:r>
    </w:p>
    <w:p w:rsidR="00C85A89" w:rsidRDefault="00C85A89" w:rsidP="009F5554">
      <w:pPr>
        <w:numPr>
          <w:ilvl w:val="12"/>
          <w:numId w:val="0"/>
        </w:numPr>
        <w:jc w:val="center"/>
        <w:rPr>
          <w:sz w:val="24"/>
          <w:szCs w:val="24"/>
        </w:rPr>
      </w:pPr>
      <w:bookmarkStart w:id="0" w:name="_GoBack"/>
      <w:r>
        <w:rPr>
          <w:b/>
          <w:bCs/>
          <w:sz w:val="24"/>
          <w:szCs w:val="24"/>
        </w:rPr>
        <w:t>SUMMARY INTERIM ASSET REPORT</w:t>
      </w:r>
    </w:p>
    <w:bookmarkEnd w:id="0"/>
    <w:p w:rsidR="00C85A89" w:rsidRDefault="00C85A89" w:rsidP="009F5554">
      <w:pPr>
        <w:numPr>
          <w:ilvl w:val="12"/>
          <w:numId w:val="0"/>
        </w:numPr>
        <w:rPr>
          <w:sz w:val="24"/>
          <w:szCs w:val="24"/>
        </w:rPr>
      </w:pPr>
    </w:p>
    <w:p w:rsidR="00C85A89" w:rsidRDefault="00C85A89" w:rsidP="009F5554">
      <w:pPr>
        <w:numPr>
          <w:ilvl w:val="12"/>
          <w:numId w:val="0"/>
        </w:numPr>
        <w:jc w:val="center"/>
        <w:rPr>
          <w:sz w:val="24"/>
          <w:szCs w:val="24"/>
        </w:rPr>
      </w:pPr>
      <w:r>
        <w:rPr>
          <w:b/>
          <w:bCs/>
          <w:sz w:val="24"/>
          <w:szCs w:val="24"/>
        </w:rPr>
        <w:t>When to Complete Form 3</w:t>
      </w:r>
    </w:p>
    <w:p w:rsidR="00C85A89" w:rsidRDefault="00C85A89" w:rsidP="009F5554">
      <w:pPr>
        <w:numPr>
          <w:ilvl w:val="12"/>
          <w:numId w:val="0"/>
        </w:numPr>
        <w:jc w:val="center"/>
        <w:rPr>
          <w:sz w:val="24"/>
          <w:szCs w:val="24"/>
        </w:rPr>
      </w:pPr>
    </w:p>
    <w:p w:rsidR="00743353" w:rsidRPr="00743353" w:rsidRDefault="00C85A89" w:rsidP="00743353">
      <w:pPr>
        <w:numPr>
          <w:ilvl w:val="12"/>
          <w:numId w:val="0"/>
        </w:numPr>
        <w:rPr>
          <w:sz w:val="24"/>
          <w:szCs w:val="24"/>
        </w:rPr>
      </w:pPr>
      <w:r>
        <w:rPr>
          <w:sz w:val="24"/>
          <w:szCs w:val="24"/>
        </w:rPr>
        <w:t xml:space="preserve">Trustees are required to file a Summary Interim Asset Report (Form 3) at least annually, unless the United States Trustee requires that it be filed more frequently. </w:t>
      </w:r>
      <w:r w:rsidR="00743353" w:rsidRPr="00743353">
        <w:rPr>
          <w:sz w:val="24"/>
          <w:szCs w:val="24"/>
        </w:rPr>
        <w:t xml:space="preserve">Form 3 includes the trustee’s certification that he or she has filed and reviewed Forms 1 and 2 for all cases listed on the Form 3 and that they are accurate and correct to the best of trustee’s knowledge. The trustee’s signature and date may be handwritten or electronic. Either method is acceptable for the trustee’s certification. </w:t>
      </w:r>
      <w:r w:rsidR="00743353" w:rsidRPr="00943CA9">
        <w:rPr>
          <w:sz w:val="24"/>
          <w:szCs w:val="24"/>
        </w:rPr>
        <w:t xml:space="preserve">[Language </w:t>
      </w:r>
      <w:r w:rsidR="00743353">
        <w:rPr>
          <w:sz w:val="24"/>
          <w:szCs w:val="24"/>
        </w:rPr>
        <w:t xml:space="preserve">added </w:t>
      </w:r>
      <w:r w:rsidR="00743353" w:rsidRPr="00943CA9">
        <w:rPr>
          <w:sz w:val="24"/>
          <w:szCs w:val="24"/>
        </w:rPr>
        <w:t>April 1, 2017.]</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Form 3 is a summary listing of pending asset cases, shown in sequence by case number.  It lists each case in which: (1) the trustee expects to, or has, declared the case to be an asset case; (2) the trustee is in possession of property or funds, or expects to receive property or funds; or (3) a no-asset report has not been filed with the United States Trustee and the court, and </w:t>
      </w:r>
      <w:r w:rsidR="000503F9" w:rsidRPr="005D4E75">
        <w:rPr>
          <w:sz w:val="24"/>
          <w:szCs w:val="24"/>
        </w:rPr>
        <w:t>120</w:t>
      </w:r>
      <w:r w:rsidR="005D4E75" w:rsidRPr="005D4E75">
        <w:rPr>
          <w:sz w:val="24"/>
          <w:szCs w:val="24"/>
        </w:rPr>
        <w:t xml:space="preserve"> </w:t>
      </w:r>
      <w:r>
        <w:rPr>
          <w:sz w:val="24"/>
          <w:szCs w:val="24"/>
        </w:rPr>
        <w:t xml:space="preserve">days have passed since the initial examination of the debtor at the § 341(a) meeting.  Additional information is provided on page Forms - 1. </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Many of the entries on Form 3 are made from the Individual Estate Property Record and Report (Form 1) and the Estate Cash Receipts and Disbursements Record (Form 2).  The key to preparing an accurate Form 3 is to make sure that Forms 1 and 2 are accurate and up-to-date for each case that is required to be included on Form 3.  These Forms should be carefully reviewed and updated before Form 3 is prepared.  </w:t>
      </w:r>
    </w:p>
    <w:p w:rsidR="00C85A89" w:rsidRDefault="00C85A89" w:rsidP="009F5554">
      <w:pPr>
        <w:numPr>
          <w:ilvl w:val="12"/>
          <w:numId w:val="0"/>
        </w:numPr>
        <w:rPr>
          <w:sz w:val="24"/>
          <w:szCs w:val="24"/>
        </w:rPr>
      </w:pPr>
    </w:p>
    <w:p w:rsidR="00C85A89" w:rsidRDefault="00C85A89" w:rsidP="009F5554">
      <w:pPr>
        <w:numPr>
          <w:ilvl w:val="12"/>
          <w:numId w:val="0"/>
        </w:numPr>
        <w:jc w:val="center"/>
        <w:rPr>
          <w:sz w:val="24"/>
          <w:szCs w:val="24"/>
        </w:rPr>
      </w:pPr>
      <w:r>
        <w:rPr>
          <w:b/>
          <w:bCs/>
          <w:sz w:val="24"/>
          <w:szCs w:val="24"/>
        </w:rPr>
        <w:t>How to Complete Form 3</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u w:val="single"/>
        </w:rPr>
        <w:t>Header Information</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The trustee should enter the trustee’s name, period ending date, blanket bond amount, and per case limit.  The dollar amount of the blanket bond should be entered in the heading and not the word “blanket.”</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u w:val="single"/>
        </w:rPr>
        <w:t>Column 1: Case No.</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Column 1 records the bankruptcy case number.</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u w:val="single"/>
        </w:rPr>
        <w:t>Column 2: Case Name</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Column 2 records the complete name of each debtor, including a DBA or AKA, if needed to identify the debtor.</w:t>
      </w:r>
    </w:p>
    <w:p w:rsidR="00C85A89" w:rsidRDefault="00C85A89" w:rsidP="009F5554">
      <w:pPr>
        <w:numPr>
          <w:ilvl w:val="12"/>
          <w:numId w:val="0"/>
        </w:numPr>
        <w:rPr>
          <w:sz w:val="24"/>
          <w:szCs w:val="24"/>
        </w:rPr>
      </w:pPr>
    </w:p>
    <w:p w:rsidR="00743353" w:rsidRPr="00743353" w:rsidRDefault="00743353">
      <w:pPr>
        <w:widowControl/>
        <w:autoSpaceDE/>
        <w:autoSpaceDN/>
        <w:adjustRightInd/>
        <w:rPr>
          <w:sz w:val="24"/>
          <w:szCs w:val="24"/>
        </w:rPr>
      </w:pPr>
      <w:r w:rsidRPr="00743353">
        <w:rPr>
          <w:sz w:val="24"/>
          <w:szCs w:val="24"/>
        </w:rPr>
        <w:br w:type="page"/>
      </w:r>
    </w:p>
    <w:p w:rsidR="00C85A89" w:rsidRDefault="00C85A89" w:rsidP="009F5554">
      <w:pPr>
        <w:numPr>
          <w:ilvl w:val="12"/>
          <w:numId w:val="0"/>
        </w:numPr>
        <w:rPr>
          <w:sz w:val="24"/>
          <w:szCs w:val="24"/>
        </w:rPr>
      </w:pPr>
      <w:r>
        <w:rPr>
          <w:sz w:val="24"/>
          <w:szCs w:val="24"/>
          <w:u w:val="single"/>
        </w:rPr>
        <w:lastRenderedPageBreak/>
        <w:t>Column 3: Date Filed (f) or Converted (c) to Chapter 7</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Column 3 records the later of the date the case was filed under chapter 7 or the date the case converted to chapter 7.  The letter (f) for the filing date or the letter (c) for the conversion date is to be entered beside the appropriate date in Column 3.</w:t>
      </w:r>
    </w:p>
    <w:p w:rsidR="00743353" w:rsidRDefault="00743353" w:rsidP="009F5554">
      <w:pPr>
        <w:numPr>
          <w:ilvl w:val="12"/>
          <w:numId w:val="0"/>
        </w:numPr>
        <w:rPr>
          <w:sz w:val="24"/>
          <w:szCs w:val="24"/>
        </w:rPr>
      </w:pPr>
    </w:p>
    <w:p w:rsidR="00C85A89" w:rsidRDefault="00C85A89" w:rsidP="009F5554">
      <w:pPr>
        <w:numPr>
          <w:ilvl w:val="12"/>
          <w:numId w:val="0"/>
        </w:numPr>
        <w:rPr>
          <w:sz w:val="24"/>
          <w:szCs w:val="24"/>
        </w:rPr>
      </w:pPr>
      <w:r>
        <w:rPr>
          <w:sz w:val="24"/>
          <w:szCs w:val="24"/>
          <w:u w:val="single"/>
        </w:rPr>
        <w:t>Column 4: Total Funds on Deposit or Invested (from Form 2)</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Column 4 contains the balance of funds on hand in all estate bank accounts as of the end of the reporting period.  This total is obtained from the last page of all Form 2s.</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u w:val="single"/>
        </w:rPr>
        <w:t>Column 5: Amount of Separate Bond (if any)</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Column 5 should list the amount of any separate/additional bond obtained in a case.</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u w:val="single"/>
        </w:rPr>
        <w:t>Column 6: Gross Value of Remaining Assets (from Form 1)</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Column 6 should list the gross value of all remaining assets in each estate.  This value is obtained from Column 6 on Form 1. </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u w:val="single"/>
        </w:rPr>
        <w:t>Column 7: Date of Estimated (e) or Actual Disposition</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r>
        <w:rPr>
          <w:sz w:val="24"/>
          <w:szCs w:val="24"/>
        </w:rPr>
        <w:t xml:space="preserve">Column 7 contains the order entry date if the case was converted (C), dismissed (D), or reassigned (R).  Otherwise, Column 7 contains the date of submission of the final report (TFR), final account (TDR), or no-asset report (report of no distribution or NDR).  If the TFR has not been submitted, the estimated </w:t>
      </w:r>
      <w:proofErr w:type="gramStart"/>
      <w:r>
        <w:rPr>
          <w:sz w:val="24"/>
          <w:szCs w:val="24"/>
        </w:rPr>
        <w:t>TFR</w:t>
      </w:r>
      <w:r w:rsidR="00C81E48">
        <w:rPr>
          <w:sz w:val="24"/>
          <w:szCs w:val="24"/>
        </w:rPr>
        <w:t>(</w:t>
      </w:r>
      <w:proofErr w:type="gramEnd"/>
      <w:r w:rsidR="00C81E48">
        <w:rPr>
          <w:sz w:val="24"/>
          <w:szCs w:val="24"/>
        </w:rPr>
        <w:t>e)</w:t>
      </w:r>
      <w:r>
        <w:rPr>
          <w:sz w:val="24"/>
          <w:szCs w:val="24"/>
        </w:rPr>
        <w:t xml:space="preserve"> date should be shown.</w:t>
      </w: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p>
    <w:p w:rsidR="00C85A89" w:rsidRDefault="00C85A89" w:rsidP="009F5554">
      <w:pPr>
        <w:numPr>
          <w:ilvl w:val="12"/>
          <w:numId w:val="0"/>
        </w:numPr>
        <w:rPr>
          <w:sz w:val="24"/>
          <w:szCs w:val="24"/>
        </w:rPr>
      </w:pPr>
    </w:p>
    <w:p w:rsidR="000503F9" w:rsidRDefault="000503F9" w:rsidP="009F5554">
      <w:pPr>
        <w:numPr>
          <w:ilvl w:val="12"/>
          <w:numId w:val="0"/>
        </w:numPr>
        <w:rPr>
          <w:sz w:val="24"/>
          <w:szCs w:val="24"/>
        </w:rPr>
        <w:sectPr w:rsidR="000503F9" w:rsidSect="008B539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0" w:footer="288" w:gutter="0"/>
          <w:cols w:space="720"/>
          <w:noEndnote/>
          <w:docGrid w:linePitch="272"/>
        </w:sectPr>
      </w:pPr>
    </w:p>
    <w:p w:rsidR="000503F9" w:rsidRDefault="000503F9" w:rsidP="000503F9">
      <w:pPr>
        <w:numPr>
          <w:ilvl w:val="12"/>
          <w:numId w:val="0"/>
        </w:numPr>
        <w:jc w:val="center"/>
        <w:rPr>
          <w:sz w:val="24"/>
          <w:szCs w:val="24"/>
        </w:rPr>
      </w:pPr>
      <w:r>
        <w:rPr>
          <w:sz w:val="24"/>
          <w:szCs w:val="24"/>
        </w:rPr>
        <w:lastRenderedPageBreak/>
        <w:t>FORM 3</w:t>
      </w:r>
    </w:p>
    <w:p w:rsidR="000503F9" w:rsidRDefault="000503F9" w:rsidP="000503F9">
      <w:pPr>
        <w:numPr>
          <w:ilvl w:val="12"/>
          <w:numId w:val="0"/>
        </w:numPr>
        <w:jc w:val="center"/>
        <w:rPr>
          <w:sz w:val="24"/>
          <w:szCs w:val="24"/>
        </w:rPr>
      </w:pPr>
      <w:r>
        <w:rPr>
          <w:sz w:val="24"/>
          <w:szCs w:val="24"/>
        </w:rPr>
        <w:t>SUMMARY INTERIM ASSET REPORT</w:t>
      </w:r>
    </w:p>
    <w:p w:rsidR="000503F9" w:rsidRDefault="000503F9" w:rsidP="000503F9">
      <w:pPr>
        <w:numPr>
          <w:ilvl w:val="12"/>
          <w:numId w:val="0"/>
        </w:numPr>
        <w:jc w:val="center"/>
        <w:rPr>
          <w:sz w:val="24"/>
          <w:szCs w:val="24"/>
        </w:rPr>
      </w:pPr>
    </w:p>
    <w:p w:rsidR="000503F9" w:rsidRDefault="000503F9" w:rsidP="000503F9">
      <w:pPr>
        <w:numPr>
          <w:ilvl w:val="12"/>
          <w:numId w:val="0"/>
        </w:numPr>
        <w:rPr>
          <w:sz w:val="24"/>
          <w:szCs w:val="24"/>
        </w:rPr>
      </w:pPr>
      <w:r>
        <w:rPr>
          <w:sz w:val="24"/>
          <w:szCs w:val="24"/>
        </w:rPr>
        <w:t>Trustee: 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Blanket Bond Amount: ______________________</w:t>
      </w:r>
    </w:p>
    <w:p w:rsidR="000503F9" w:rsidRDefault="000503F9" w:rsidP="000503F9">
      <w:pPr>
        <w:numPr>
          <w:ilvl w:val="12"/>
          <w:numId w:val="0"/>
        </w:numPr>
        <w:rPr>
          <w:sz w:val="24"/>
          <w:szCs w:val="24"/>
        </w:rPr>
      </w:pPr>
      <w:r>
        <w:rPr>
          <w:sz w:val="24"/>
          <w:szCs w:val="24"/>
        </w:rPr>
        <w:t>For Period Ending: 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Per</w:t>
      </w:r>
      <w:proofErr w:type="gramEnd"/>
      <w:r>
        <w:rPr>
          <w:sz w:val="24"/>
          <w:szCs w:val="24"/>
        </w:rPr>
        <w:t xml:space="preserve"> Case Limit: ____________________________</w:t>
      </w:r>
    </w:p>
    <w:p w:rsidR="000503F9" w:rsidRDefault="000503F9" w:rsidP="000503F9">
      <w:pPr>
        <w:numPr>
          <w:ilvl w:val="12"/>
          <w:numId w:val="0"/>
        </w:num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367"/>
        <w:gridCol w:w="1796"/>
        <w:gridCol w:w="1980"/>
        <w:gridCol w:w="1980"/>
        <w:gridCol w:w="1890"/>
        <w:gridCol w:w="3348"/>
      </w:tblGrid>
      <w:tr w:rsidR="00C81E48" w:rsidRPr="00C53E11" w:rsidTr="00C81E48">
        <w:tc>
          <w:tcPr>
            <w:tcW w:w="1255" w:type="dxa"/>
            <w:tcBorders>
              <w:top w:val="double" w:sz="6" w:space="0" w:color="auto"/>
              <w:left w:val="double" w:sz="6" w:space="0" w:color="auto"/>
              <w:bottom w:val="single" w:sz="4" w:space="0" w:color="auto"/>
            </w:tcBorders>
            <w:shd w:val="clear" w:color="auto" w:fill="auto"/>
          </w:tcPr>
          <w:p w:rsidR="00C81E48" w:rsidRPr="00C53E11" w:rsidRDefault="00C81E48" w:rsidP="00C53E11">
            <w:pPr>
              <w:numPr>
                <w:ilvl w:val="12"/>
                <w:numId w:val="0"/>
              </w:numPr>
              <w:jc w:val="center"/>
              <w:rPr>
                <w:sz w:val="24"/>
                <w:szCs w:val="24"/>
              </w:rPr>
            </w:pPr>
            <w:r w:rsidRPr="00C53E11">
              <w:rPr>
                <w:sz w:val="24"/>
                <w:szCs w:val="24"/>
              </w:rPr>
              <w:t>1</w:t>
            </w:r>
          </w:p>
        </w:tc>
        <w:tc>
          <w:tcPr>
            <w:tcW w:w="2367" w:type="dxa"/>
            <w:tcBorders>
              <w:top w:val="double" w:sz="6" w:space="0" w:color="auto"/>
            </w:tcBorders>
            <w:shd w:val="clear" w:color="auto" w:fill="auto"/>
          </w:tcPr>
          <w:p w:rsidR="00C81E48" w:rsidRPr="00C53E11" w:rsidRDefault="00C81E48" w:rsidP="00C53E11">
            <w:pPr>
              <w:numPr>
                <w:ilvl w:val="12"/>
                <w:numId w:val="0"/>
              </w:numPr>
              <w:jc w:val="center"/>
              <w:rPr>
                <w:sz w:val="24"/>
                <w:szCs w:val="24"/>
              </w:rPr>
            </w:pPr>
            <w:r w:rsidRPr="00C53E11">
              <w:rPr>
                <w:sz w:val="24"/>
                <w:szCs w:val="24"/>
              </w:rPr>
              <w:t>2</w:t>
            </w:r>
          </w:p>
        </w:tc>
        <w:tc>
          <w:tcPr>
            <w:tcW w:w="1796" w:type="dxa"/>
            <w:tcBorders>
              <w:top w:val="double" w:sz="6" w:space="0" w:color="auto"/>
            </w:tcBorders>
            <w:shd w:val="clear" w:color="auto" w:fill="auto"/>
          </w:tcPr>
          <w:p w:rsidR="00C81E48" w:rsidRPr="00C53E11" w:rsidRDefault="00C81E48" w:rsidP="00C53E11">
            <w:pPr>
              <w:numPr>
                <w:ilvl w:val="12"/>
                <w:numId w:val="0"/>
              </w:numPr>
              <w:jc w:val="center"/>
              <w:rPr>
                <w:sz w:val="24"/>
                <w:szCs w:val="24"/>
              </w:rPr>
            </w:pPr>
            <w:r w:rsidRPr="00C53E11">
              <w:rPr>
                <w:sz w:val="24"/>
                <w:szCs w:val="24"/>
              </w:rPr>
              <w:t>3</w:t>
            </w:r>
          </w:p>
        </w:tc>
        <w:tc>
          <w:tcPr>
            <w:tcW w:w="1980" w:type="dxa"/>
            <w:tcBorders>
              <w:top w:val="double" w:sz="6" w:space="0" w:color="auto"/>
            </w:tcBorders>
            <w:shd w:val="clear" w:color="auto" w:fill="auto"/>
          </w:tcPr>
          <w:p w:rsidR="00C81E48" w:rsidRPr="00C53E11" w:rsidRDefault="00C81E48" w:rsidP="00C53E11">
            <w:pPr>
              <w:numPr>
                <w:ilvl w:val="12"/>
                <w:numId w:val="0"/>
              </w:numPr>
              <w:jc w:val="center"/>
              <w:rPr>
                <w:sz w:val="24"/>
                <w:szCs w:val="24"/>
              </w:rPr>
            </w:pPr>
            <w:r w:rsidRPr="00C53E11">
              <w:rPr>
                <w:sz w:val="24"/>
                <w:szCs w:val="24"/>
              </w:rPr>
              <w:t>4</w:t>
            </w:r>
          </w:p>
        </w:tc>
        <w:tc>
          <w:tcPr>
            <w:tcW w:w="1980" w:type="dxa"/>
            <w:tcBorders>
              <w:top w:val="double" w:sz="6" w:space="0" w:color="auto"/>
            </w:tcBorders>
            <w:shd w:val="clear" w:color="auto" w:fill="auto"/>
          </w:tcPr>
          <w:p w:rsidR="00C81E48" w:rsidRPr="00C53E11" w:rsidRDefault="00C81E48" w:rsidP="00C53E11">
            <w:pPr>
              <w:numPr>
                <w:ilvl w:val="12"/>
                <w:numId w:val="0"/>
              </w:numPr>
              <w:jc w:val="center"/>
              <w:rPr>
                <w:sz w:val="24"/>
                <w:szCs w:val="24"/>
              </w:rPr>
            </w:pPr>
            <w:r w:rsidRPr="00C53E11">
              <w:rPr>
                <w:sz w:val="24"/>
                <w:szCs w:val="24"/>
              </w:rPr>
              <w:t>5</w:t>
            </w:r>
          </w:p>
        </w:tc>
        <w:tc>
          <w:tcPr>
            <w:tcW w:w="1890" w:type="dxa"/>
            <w:tcBorders>
              <w:top w:val="double" w:sz="6" w:space="0" w:color="auto"/>
            </w:tcBorders>
          </w:tcPr>
          <w:p w:rsidR="00C81E48" w:rsidRPr="00C53E11" w:rsidRDefault="00C81E48" w:rsidP="00C53E11">
            <w:pPr>
              <w:numPr>
                <w:ilvl w:val="12"/>
                <w:numId w:val="0"/>
              </w:numPr>
              <w:jc w:val="center"/>
              <w:rPr>
                <w:sz w:val="24"/>
                <w:szCs w:val="24"/>
              </w:rPr>
            </w:pPr>
            <w:r>
              <w:rPr>
                <w:sz w:val="24"/>
                <w:szCs w:val="24"/>
              </w:rPr>
              <w:t>6</w:t>
            </w:r>
          </w:p>
        </w:tc>
        <w:tc>
          <w:tcPr>
            <w:tcW w:w="3348" w:type="dxa"/>
            <w:tcBorders>
              <w:top w:val="double" w:sz="6" w:space="0" w:color="auto"/>
              <w:right w:val="double" w:sz="6" w:space="0" w:color="auto"/>
            </w:tcBorders>
            <w:shd w:val="clear" w:color="auto" w:fill="auto"/>
          </w:tcPr>
          <w:p w:rsidR="00C81E48" w:rsidRPr="00C53E11" w:rsidRDefault="00C81E48" w:rsidP="00C53E11">
            <w:pPr>
              <w:numPr>
                <w:ilvl w:val="12"/>
                <w:numId w:val="0"/>
              </w:numPr>
              <w:jc w:val="center"/>
              <w:rPr>
                <w:sz w:val="24"/>
                <w:szCs w:val="24"/>
              </w:rPr>
            </w:pPr>
            <w:r>
              <w:rPr>
                <w:sz w:val="24"/>
                <w:szCs w:val="24"/>
              </w:rPr>
              <w:t>7</w:t>
            </w:r>
          </w:p>
        </w:tc>
      </w:tr>
      <w:tr w:rsidR="00C81E48" w:rsidRPr="00C53E11" w:rsidTr="00C81E48">
        <w:tc>
          <w:tcPr>
            <w:tcW w:w="1255" w:type="dxa"/>
            <w:tcBorders>
              <w:top w:val="single" w:sz="4" w:space="0" w:color="auto"/>
              <w:left w:val="double" w:sz="6" w:space="0" w:color="auto"/>
            </w:tcBorders>
            <w:shd w:val="clear" w:color="auto" w:fill="auto"/>
          </w:tcPr>
          <w:p w:rsidR="00C81E48" w:rsidRPr="00C53E11" w:rsidRDefault="00C81E48" w:rsidP="00C53E11">
            <w:pPr>
              <w:numPr>
                <w:ilvl w:val="12"/>
                <w:numId w:val="0"/>
              </w:numPr>
              <w:jc w:val="center"/>
              <w:rPr>
                <w:sz w:val="24"/>
                <w:szCs w:val="24"/>
              </w:rPr>
            </w:pPr>
          </w:p>
          <w:p w:rsidR="00C81E48" w:rsidRPr="00C53E11" w:rsidRDefault="00C81E48" w:rsidP="00C53E11">
            <w:pPr>
              <w:numPr>
                <w:ilvl w:val="12"/>
                <w:numId w:val="0"/>
              </w:numPr>
              <w:jc w:val="center"/>
              <w:rPr>
                <w:sz w:val="24"/>
                <w:szCs w:val="24"/>
              </w:rPr>
            </w:pPr>
          </w:p>
          <w:p w:rsidR="00C81E48" w:rsidRPr="00C53E11" w:rsidRDefault="00C81E48" w:rsidP="00C53E11">
            <w:pPr>
              <w:numPr>
                <w:ilvl w:val="12"/>
                <w:numId w:val="0"/>
              </w:numPr>
              <w:jc w:val="center"/>
              <w:rPr>
                <w:sz w:val="24"/>
                <w:szCs w:val="24"/>
              </w:rPr>
            </w:pPr>
          </w:p>
          <w:p w:rsidR="00C81E48" w:rsidRPr="00C53E11" w:rsidRDefault="00C81E48" w:rsidP="00C53E11">
            <w:pPr>
              <w:numPr>
                <w:ilvl w:val="12"/>
                <w:numId w:val="0"/>
              </w:numPr>
              <w:jc w:val="center"/>
              <w:rPr>
                <w:sz w:val="24"/>
                <w:szCs w:val="24"/>
              </w:rPr>
            </w:pPr>
          </w:p>
          <w:p w:rsidR="00C81E48" w:rsidRPr="00C53E11" w:rsidRDefault="00C81E48" w:rsidP="00C53E11">
            <w:pPr>
              <w:numPr>
                <w:ilvl w:val="12"/>
                <w:numId w:val="0"/>
              </w:numPr>
              <w:jc w:val="center"/>
              <w:rPr>
                <w:sz w:val="24"/>
                <w:szCs w:val="24"/>
              </w:rPr>
            </w:pPr>
            <w:r w:rsidRPr="00C53E11">
              <w:rPr>
                <w:sz w:val="24"/>
                <w:szCs w:val="24"/>
              </w:rPr>
              <w:t>Case No.</w:t>
            </w:r>
          </w:p>
        </w:tc>
        <w:tc>
          <w:tcPr>
            <w:tcW w:w="2367" w:type="dxa"/>
            <w:shd w:val="clear" w:color="auto" w:fill="auto"/>
          </w:tcPr>
          <w:p w:rsidR="00C81E48" w:rsidRPr="00C53E11" w:rsidRDefault="00C81E48" w:rsidP="00C53E11">
            <w:pPr>
              <w:numPr>
                <w:ilvl w:val="12"/>
                <w:numId w:val="0"/>
              </w:numPr>
              <w:jc w:val="center"/>
              <w:rPr>
                <w:sz w:val="24"/>
                <w:szCs w:val="24"/>
              </w:rPr>
            </w:pPr>
          </w:p>
          <w:p w:rsidR="00C81E48" w:rsidRPr="00C53E11" w:rsidRDefault="00C81E48" w:rsidP="00C53E11">
            <w:pPr>
              <w:numPr>
                <w:ilvl w:val="12"/>
                <w:numId w:val="0"/>
              </w:numPr>
              <w:jc w:val="center"/>
              <w:rPr>
                <w:sz w:val="24"/>
                <w:szCs w:val="24"/>
              </w:rPr>
            </w:pPr>
          </w:p>
          <w:p w:rsidR="00C81E48" w:rsidRPr="00C53E11" w:rsidRDefault="00C81E48" w:rsidP="00C53E11">
            <w:pPr>
              <w:numPr>
                <w:ilvl w:val="12"/>
                <w:numId w:val="0"/>
              </w:numPr>
              <w:jc w:val="center"/>
              <w:rPr>
                <w:sz w:val="24"/>
                <w:szCs w:val="24"/>
              </w:rPr>
            </w:pPr>
          </w:p>
          <w:p w:rsidR="00C81E48" w:rsidRPr="00C53E11" w:rsidRDefault="00C81E48" w:rsidP="00C53E11">
            <w:pPr>
              <w:numPr>
                <w:ilvl w:val="12"/>
                <w:numId w:val="0"/>
              </w:numPr>
              <w:jc w:val="center"/>
              <w:rPr>
                <w:sz w:val="24"/>
                <w:szCs w:val="24"/>
              </w:rPr>
            </w:pPr>
          </w:p>
          <w:p w:rsidR="00C81E48" w:rsidRPr="00C53E11" w:rsidRDefault="00C81E48" w:rsidP="00C53E11">
            <w:pPr>
              <w:numPr>
                <w:ilvl w:val="12"/>
                <w:numId w:val="0"/>
              </w:numPr>
              <w:jc w:val="center"/>
              <w:rPr>
                <w:sz w:val="24"/>
                <w:szCs w:val="24"/>
              </w:rPr>
            </w:pPr>
            <w:r w:rsidRPr="00C53E11">
              <w:rPr>
                <w:sz w:val="24"/>
                <w:szCs w:val="24"/>
              </w:rPr>
              <w:t>Case Name</w:t>
            </w:r>
          </w:p>
        </w:tc>
        <w:tc>
          <w:tcPr>
            <w:tcW w:w="1796" w:type="dxa"/>
            <w:shd w:val="clear" w:color="auto" w:fill="auto"/>
          </w:tcPr>
          <w:p w:rsidR="00C81E48" w:rsidRDefault="00C81E48" w:rsidP="00C53E11">
            <w:pPr>
              <w:numPr>
                <w:ilvl w:val="12"/>
                <w:numId w:val="0"/>
              </w:numPr>
              <w:jc w:val="center"/>
              <w:rPr>
                <w:sz w:val="24"/>
                <w:szCs w:val="24"/>
              </w:rPr>
            </w:pPr>
          </w:p>
          <w:p w:rsidR="00C81E48" w:rsidRDefault="00C81E48" w:rsidP="00C53E11">
            <w:pPr>
              <w:numPr>
                <w:ilvl w:val="12"/>
                <w:numId w:val="0"/>
              </w:numPr>
              <w:jc w:val="center"/>
              <w:rPr>
                <w:sz w:val="24"/>
                <w:szCs w:val="24"/>
              </w:rPr>
            </w:pPr>
          </w:p>
          <w:p w:rsidR="00C81E48" w:rsidRPr="00C53E11" w:rsidRDefault="00C81E48" w:rsidP="00C53E11">
            <w:pPr>
              <w:numPr>
                <w:ilvl w:val="12"/>
                <w:numId w:val="0"/>
              </w:numPr>
              <w:jc w:val="center"/>
              <w:rPr>
                <w:sz w:val="24"/>
                <w:szCs w:val="24"/>
              </w:rPr>
            </w:pPr>
          </w:p>
          <w:p w:rsidR="00C81E48" w:rsidRPr="00C53E11" w:rsidRDefault="00C81E48" w:rsidP="00C53E11">
            <w:pPr>
              <w:numPr>
                <w:ilvl w:val="12"/>
                <w:numId w:val="0"/>
              </w:numPr>
              <w:jc w:val="center"/>
              <w:rPr>
                <w:sz w:val="24"/>
                <w:szCs w:val="24"/>
              </w:rPr>
            </w:pPr>
          </w:p>
          <w:p w:rsidR="00C81E48" w:rsidRPr="00C53E11" w:rsidRDefault="00C81E48" w:rsidP="00C53E11">
            <w:pPr>
              <w:numPr>
                <w:ilvl w:val="12"/>
                <w:numId w:val="0"/>
              </w:numPr>
              <w:jc w:val="center"/>
              <w:rPr>
                <w:sz w:val="24"/>
                <w:szCs w:val="24"/>
              </w:rPr>
            </w:pPr>
            <w:r w:rsidRPr="00C53E11">
              <w:rPr>
                <w:sz w:val="24"/>
                <w:szCs w:val="24"/>
              </w:rPr>
              <w:t xml:space="preserve">Date filed (f) or converted to </w:t>
            </w:r>
          </w:p>
          <w:p w:rsidR="00C81E48" w:rsidRPr="00C53E11" w:rsidRDefault="00C81E48" w:rsidP="00C53E11">
            <w:pPr>
              <w:numPr>
                <w:ilvl w:val="12"/>
                <w:numId w:val="0"/>
              </w:numPr>
              <w:jc w:val="center"/>
              <w:rPr>
                <w:sz w:val="24"/>
                <w:szCs w:val="24"/>
              </w:rPr>
            </w:pPr>
            <w:r w:rsidRPr="00C53E11">
              <w:rPr>
                <w:sz w:val="24"/>
                <w:szCs w:val="24"/>
              </w:rPr>
              <w:t>chapter 7</w:t>
            </w:r>
          </w:p>
        </w:tc>
        <w:tc>
          <w:tcPr>
            <w:tcW w:w="1980" w:type="dxa"/>
            <w:shd w:val="clear" w:color="auto" w:fill="auto"/>
          </w:tcPr>
          <w:p w:rsidR="00C81E48" w:rsidRDefault="00C81E48" w:rsidP="00C53E11">
            <w:pPr>
              <w:numPr>
                <w:ilvl w:val="12"/>
                <w:numId w:val="0"/>
              </w:numPr>
              <w:jc w:val="center"/>
              <w:rPr>
                <w:sz w:val="24"/>
                <w:szCs w:val="24"/>
              </w:rPr>
            </w:pPr>
          </w:p>
          <w:p w:rsidR="00C81E48" w:rsidRDefault="00C81E48" w:rsidP="00C53E11">
            <w:pPr>
              <w:numPr>
                <w:ilvl w:val="12"/>
                <w:numId w:val="0"/>
              </w:numPr>
              <w:jc w:val="center"/>
              <w:rPr>
                <w:sz w:val="24"/>
                <w:szCs w:val="24"/>
              </w:rPr>
            </w:pPr>
          </w:p>
          <w:p w:rsidR="00C81E48" w:rsidRPr="00C53E11" w:rsidRDefault="00C81E48" w:rsidP="00C53E11">
            <w:pPr>
              <w:numPr>
                <w:ilvl w:val="12"/>
                <w:numId w:val="0"/>
              </w:numPr>
              <w:jc w:val="center"/>
              <w:rPr>
                <w:sz w:val="24"/>
                <w:szCs w:val="24"/>
              </w:rPr>
            </w:pPr>
          </w:p>
          <w:p w:rsidR="00C81E48" w:rsidRPr="00C53E11" w:rsidRDefault="00C81E48" w:rsidP="00C53E11">
            <w:pPr>
              <w:numPr>
                <w:ilvl w:val="12"/>
                <w:numId w:val="0"/>
              </w:numPr>
              <w:jc w:val="center"/>
              <w:rPr>
                <w:sz w:val="24"/>
                <w:szCs w:val="24"/>
              </w:rPr>
            </w:pPr>
          </w:p>
          <w:p w:rsidR="00C81E48" w:rsidRPr="00C53E11" w:rsidRDefault="00C81E48" w:rsidP="00C53E11">
            <w:pPr>
              <w:numPr>
                <w:ilvl w:val="12"/>
                <w:numId w:val="0"/>
              </w:numPr>
              <w:jc w:val="center"/>
              <w:rPr>
                <w:sz w:val="24"/>
                <w:szCs w:val="24"/>
              </w:rPr>
            </w:pPr>
            <w:r w:rsidRPr="00C53E11">
              <w:rPr>
                <w:sz w:val="24"/>
                <w:szCs w:val="24"/>
              </w:rPr>
              <w:t xml:space="preserve">Total funds on </w:t>
            </w:r>
          </w:p>
          <w:p w:rsidR="00C81E48" w:rsidRPr="00C53E11" w:rsidRDefault="00C81E48" w:rsidP="00C53E11">
            <w:pPr>
              <w:numPr>
                <w:ilvl w:val="12"/>
                <w:numId w:val="0"/>
              </w:numPr>
              <w:jc w:val="center"/>
              <w:rPr>
                <w:sz w:val="24"/>
                <w:szCs w:val="24"/>
              </w:rPr>
            </w:pPr>
            <w:r w:rsidRPr="00C53E11">
              <w:rPr>
                <w:sz w:val="24"/>
                <w:szCs w:val="24"/>
              </w:rPr>
              <w:t>deposit or invested (from Form 2)</w:t>
            </w:r>
          </w:p>
        </w:tc>
        <w:tc>
          <w:tcPr>
            <w:tcW w:w="1980" w:type="dxa"/>
            <w:shd w:val="clear" w:color="auto" w:fill="auto"/>
          </w:tcPr>
          <w:p w:rsidR="00C81E48" w:rsidRPr="00C53E11" w:rsidRDefault="00C81E48" w:rsidP="00C53E11">
            <w:pPr>
              <w:numPr>
                <w:ilvl w:val="12"/>
                <w:numId w:val="0"/>
              </w:numPr>
              <w:jc w:val="center"/>
              <w:rPr>
                <w:sz w:val="24"/>
                <w:szCs w:val="24"/>
              </w:rPr>
            </w:pPr>
          </w:p>
          <w:p w:rsidR="00C81E48" w:rsidRDefault="00C81E48" w:rsidP="00C53E11">
            <w:pPr>
              <w:numPr>
                <w:ilvl w:val="12"/>
                <w:numId w:val="0"/>
              </w:numPr>
              <w:jc w:val="center"/>
              <w:rPr>
                <w:sz w:val="24"/>
                <w:szCs w:val="24"/>
              </w:rPr>
            </w:pPr>
          </w:p>
          <w:p w:rsidR="00C81E48" w:rsidRDefault="00C81E48" w:rsidP="00C53E11">
            <w:pPr>
              <w:numPr>
                <w:ilvl w:val="12"/>
                <w:numId w:val="0"/>
              </w:numPr>
              <w:jc w:val="center"/>
              <w:rPr>
                <w:sz w:val="24"/>
                <w:szCs w:val="24"/>
              </w:rPr>
            </w:pPr>
          </w:p>
          <w:p w:rsidR="00C81E48" w:rsidRPr="00C53E11" w:rsidRDefault="00C81E48" w:rsidP="00C53E11">
            <w:pPr>
              <w:numPr>
                <w:ilvl w:val="12"/>
                <w:numId w:val="0"/>
              </w:numPr>
              <w:jc w:val="center"/>
              <w:rPr>
                <w:sz w:val="24"/>
                <w:szCs w:val="24"/>
              </w:rPr>
            </w:pPr>
          </w:p>
          <w:p w:rsidR="00C81E48" w:rsidRPr="00C53E11" w:rsidRDefault="00C81E48" w:rsidP="00C53E11">
            <w:pPr>
              <w:numPr>
                <w:ilvl w:val="12"/>
                <w:numId w:val="0"/>
              </w:numPr>
              <w:jc w:val="center"/>
              <w:rPr>
                <w:sz w:val="24"/>
                <w:szCs w:val="24"/>
              </w:rPr>
            </w:pPr>
            <w:r w:rsidRPr="00C53E11">
              <w:rPr>
                <w:sz w:val="24"/>
                <w:szCs w:val="24"/>
              </w:rPr>
              <w:t xml:space="preserve">Amount of </w:t>
            </w:r>
          </w:p>
          <w:p w:rsidR="00C81E48" w:rsidRPr="00C53E11" w:rsidRDefault="00C81E48" w:rsidP="00C53E11">
            <w:pPr>
              <w:numPr>
                <w:ilvl w:val="12"/>
                <w:numId w:val="0"/>
              </w:numPr>
              <w:jc w:val="center"/>
              <w:rPr>
                <w:sz w:val="24"/>
                <w:szCs w:val="24"/>
              </w:rPr>
            </w:pPr>
            <w:r w:rsidRPr="00C53E11">
              <w:rPr>
                <w:sz w:val="24"/>
                <w:szCs w:val="24"/>
              </w:rPr>
              <w:t>separate bond</w:t>
            </w:r>
          </w:p>
          <w:p w:rsidR="00C81E48" w:rsidRPr="00C53E11" w:rsidRDefault="00C81E48" w:rsidP="00C53E11">
            <w:pPr>
              <w:numPr>
                <w:ilvl w:val="12"/>
                <w:numId w:val="0"/>
              </w:numPr>
              <w:jc w:val="center"/>
              <w:rPr>
                <w:sz w:val="24"/>
                <w:szCs w:val="24"/>
              </w:rPr>
            </w:pPr>
            <w:r w:rsidRPr="00C53E11">
              <w:rPr>
                <w:sz w:val="24"/>
                <w:szCs w:val="24"/>
              </w:rPr>
              <w:t xml:space="preserve"> (if any)</w:t>
            </w:r>
          </w:p>
        </w:tc>
        <w:tc>
          <w:tcPr>
            <w:tcW w:w="1890" w:type="dxa"/>
          </w:tcPr>
          <w:p w:rsidR="00C81E48" w:rsidRDefault="00C81E48" w:rsidP="00C81E48">
            <w:pPr>
              <w:numPr>
                <w:ilvl w:val="12"/>
                <w:numId w:val="0"/>
              </w:numPr>
              <w:jc w:val="center"/>
              <w:rPr>
                <w:sz w:val="24"/>
                <w:szCs w:val="24"/>
              </w:rPr>
            </w:pPr>
          </w:p>
          <w:p w:rsidR="00C81E48" w:rsidRDefault="00C81E48" w:rsidP="00C81E48">
            <w:pPr>
              <w:numPr>
                <w:ilvl w:val="12"/>
                <w:numId w:val="0"/>
              </w:numPr>
              <w:jc w:val="center"/>
              <w:rPr>
                <w:sz w:val="24"/>
                <w:szCs w:val="24"/>
              </w:rPr>
            </w:pPr>
          </w:p>
          <w:p w:rsidR="00C81E48" w:rsidRDefault="00C81E48" w:rsidP="00C81E48">
            <w:pPr>
              <w:numPr>
                <w:ilvl w:val="12"/>
                <w:numId w:val="0"/>
              </w:numPr>
              <w:jc w:val="center"/>
              <w:rPr>
                <w:sz w:val="24"/>
                <w:szCs w:val="24"/>
              </w:rPr>
            </w:pPr>
          </w:p>
          <w:p w:rsidR="00C81E48" w:rsidRDefault="00C81E48" w:rsidP="00C81E48">
            <w:pPr>
              <w:numPr>
                <w:ilvl w:val="12"/>
                <w:numId w:val="0"/>
              </w:numPr>
              <w:jc w:val="center"/>
              <w:rPr>
                <w:sz w:val="24"/>
                <w:szCs w:val="24"/>
              </w:rPr>
            </w:pPr>
          </w:p>
          <w:p w:rsidR="00C81E48" w:rsidRPr="00C53E11" w:rsidRDefault="00C81E48" w:rsidP="00C81E48">
            <w:pPr>
              <w:numPr>
                <w:ilvl w:val="12"/>
                <w:numId w:val="0"/>
              </w:numPr>
              <w:jc w:val="center"/>
              <w:rPr>
                <w:sz w:val="24"/>
                <w:szCs w:val="24"/>
              </w:rPr>
            </w:pPr>
            <w:r w:rsidRPr="00C53E11">
              <w:rPr>
                <w:sz w:val="24"/>
                <w:szCs w:val="24"/>
              </w:rPr>
              <w:t>Gross value of remaining assets</w:t>
            </w:r>
          </w:p>
          <w:p w:rsidR="00C81E48" w:rsidRPr="00C53E11" w:rsidRDefault="00C81E48" w:rsidP="00C81E48">
            <w:pPr>
              <w:numPr>
                <w:ilvl w:val="12"/>
                <w:numId w:val="0"/>
              </w:numPr>
              <w:jc w:val="center"/>
              <w:rPr>
                <w:sz w:val="24"/>
                <w:szCs w:val="24"/>
              </w:rPr>
            </w:pPr>
            <w:r w:rsidRPr="00C53E11">
              <w:rPr>
                <w:sz w:val="24"/>
                <w:szCs w:val="24"/>
              </w:rPr>
              <w:t>(from Form 1 – excludes unknown values)</w:t>
            </w:r>
          </w:p>
          <w:p w:rsidR="00C81E48" w:rsidRPr="00C53E11" w:rsidRDefault="00C81E48" w:rsidP="00C53E11">
            <w:pPr>
              <w:numPr>
                <w:ilvl w:val="12"/>
                <w:numId w:val="0"/>
              </w:numPr>
              <w:jc w:val="center"/>
              <w:rPr>
                <w:sz w:val="24"/>
                <w:szCs w:val="24"/>
              </w:rPr>
            </w:pPr>
          </w:p>
        </w:tc>
        <w:tc>
          <w:tcPr>
            <w:tcW w:w="3348" w:type="dxa"/>
            <w:tcBorders>
              <w:right w:val="double" w:sz="6" w:space="0" w:color="auto"/>
            </w:tcBorders>
            <w:shd w:val="clear" w:color="auto" w:fill="auto"/>
          </w:tcPr>
          <w:p w:rsidR="00C81E48" w:rsidRPr="00C53E11" w:rsidRDefault="00C81E48" w:rsidP="00C53E11">
            <w:pPr>
              <w:numPr>
                <w:ilvl w:val="12"/>
                <w:numId w:val="0"/>
              </w:numPr>
              <w:jc w:val="center"/>
              <w:rPr>
                <w:sz w:val="24"/>
                <w:szCs w:val="24"/>
              </w:rPr>
            </w:pPr>
          </w:p>
          <w:p w:rsidR="00C81E48" w:rsidRDefault="00C81E48" w:rsidP="00C81E48">
            <w:pPr>
              <w:numPr>
                <w:ilvl w:val="12"/>
                <w:numId w:val="0"/>
              </w:numPr>
              <w:rPr>
                <w:sz w:val="24"/>
                <w:szCs w:val="24"/>
              </w:rPr>
            </w:pPr>
            <w:r w:rsidRPr="00C81E48">
              <w:rPr>
                <w:sz w:val="24"/>
                <w:szCs w:val="24"/>
                <w:u w:val="single"/>
              </w:rPr>
              <w:t>Date of Actual Disposition by</w:t>
            </w:r>
            <w:r>
              <w:rPr>
                <w:sz w:val="24"/>
                <w:szCs w:val="24"/>
                <w:u w:val="single"/>
              </w:rPr>
              <w:t>*</w:t>
            </w:r>
            <w:r>
              <w:rPr>
                <w:sz w:val="24"/>
                <w:szCs w:val="24"/>
              </w:rPr>
              <w:t>:</w:t>
            </w:r>
          </w:p>
          <w:p w:rsidR="00C81E48" w:rsidRDefault="00C81E48" w:rsidP="00C81E48">
            <w:pPr>
              <w:numPr>
                <w:ilvl w:val="12"/>
                <w:numId w:val="0"/>
              </w:numPr>
              <w:rPr>
                <w:sz w:val="24"/>
                <w:szCs w:val="24"/>
              </w:rPr>
            </w:pPr>
            <w:r>
              <w:rPr>
                <w:sz w:val="24"/>
                <w:szCs w:val="24"/>
              </w:rPr>
              <w:t>Final Report (TFR)</w:t>
            </w:r>
          </w:p>
          <w:p w:rsidR="00C81E48" w:rsidRDefault="00C81E48" w:rsidP="00C81E48">
            <w:pPr>
              <w:numPr>
                <w:ilvl w:val="12"/>
                <w:numId w:val="0"/>
              </w:numPr>
              <w:rPr>
                <w:sz w:val="24"/>
                <w:szCs w:val="24"/>
              </w:rPr>
            </w:pPr>
            <w:r>
              <w:rPr>
                <w:sz w:val="24"/>
                <w:szCs w:val="24"/>
              </w:rPr>
              <w:t>Final Account (TDR)</w:t>
            </w:r>
          </w:p>
          <w:p w:rsidR="00C81E48" w:rsidRDefault="00C81E48" w:rsidP="00C81E48">
            <w:pPr>
              <w:numPr>
                <w:ilvl w:val="12"/>
                <w:numId w:val="0"/>
              </w:numPr>
              <w:rPr>
                <w:sz w:val="24"/>
                <w:szCs w:val="24"/>
              </w:rPr>
            </w:pPr>
            <w:r>
              <w:rPr>
                <w:sz w:val="24"/>
                <w:szCs w:val="24"/>
              </w:rPr>
              <w:t>Report of No Distribution (NDR)</w:t>
            </w:r>
          </w:p>
          <w:p w:rsidR="00C81E48" w:rsidRDefault="00C81E48" w:rsidP="00C81E48">
            <w:pPr>
              <w:numPr>
                <w:ilvl w:val="12"/>
                <w:numId w:val="0"/>
              </w:numPr>
              <w:rPr>
                <w:sz w:val="24"/>
                <w:szCs w:val="24"/>
              </w:rPr>
            </w:pPr>
            <w:r>
              <w:rPr>
                <w:sz w:val="24"/>
                <w:szCs w:val="24"/>
              </w:rPr>
              <w:t>Conversion (C)</w:t>
            </w:r>
          </w:p>
          <w:p w:rsidR="00C81E48" w:rsidRDefault="00C81E48" w:rsidP="00C81E48">
            <w:pPr>
              <w:numPr>
                <w:ilvl w:val="12"/>
                <w:numId w:val="0"/>
              </w:numPr>
              <w:rPr>
                <w:sz w:val="24"/>
                <w:szCs w:val="24"/>
              </w:rPr>
            </w:pPr>
            <w:r>
              <w:rPr>
                <w:sz w:val="24"/>
                <w:szCs w:val="24"/>
              </w:rPr>
              <w:t>Dismissal (D)</w:t>
            </w:r>
          </w:p>
          <w:p w:rsidR="00C81E48" w:rsidRDefault="00C81E48" w:rsidP="00C81E48">
            <w:pPr>
              <w:numPr>
                <w:ilvl w:val="12"/>
                <w:numId w:val="0"/>
              </w:numPr>
              <w:rPr>
                <w:sz w:val="24"/>
                <w:szCs w:val="24"/>
              </w:rPr>
            </w:pPr>
            <w:r>
              <w:rPr>
                <w:sz w:val="24"/>
                <w:szCs w:val="24"/>
              </w:rPr>
              <w:t>Reassignment (R)</w:t>
            </w:r>
          </w:p>
          <w:p w:rsidR="00C81E48" w:rsidRPr="00C81E48" w:rsidRDefault="00C81E48" w:rsidP="00C81E48">
            <w:pPr>
              <w:rPr>
                <w:sz w:val="24"/>
                <w:szCs w:val="24"/>
              </w:rPr>
            </w:pPr>
            <w:r w:rsidRPr="00C81E48">
              <w:rPr>
                <w:sz w:val="24"/>
                <w:szCs w:val="24"/>
              </w:rPr>
              <w:t>*</w:t>
            </w:r>
            <w:r>
              <w:rPr>
                <w:sz w:val="24"/>
                <w:szCs w:val="24"/>
              </w:rPr>
              <w:t xml:space="preserve"> </w:t>
            </w:r>
            <w:r w:rsidRPr="00C81E48">
              <w:rPr>
                <w:i/>
              </w:rPr>
              <w:t>If TFR not filed, insert estimated (</w:t>
            </w:r>
            <w:proofErr w:type="gramStart"/>
            <w:r w:rsidRPr="00C81E48">
              <w:rPr>
                <w:i/>
              </w:rPr>
              <w:t>TFR(</w:t>
            </w:r>
            <w:proofErr w:type="gramEnd"/>
            <w:r w:rsidRPr="00C81E48">
              <w:rPr>
                <w:i/>
              </w:rPr>
              <w:t>e)) date.</w:t>
            </w:r>
          </w:p>
        </w:tc>
      </w:tr>
      <w:tr w:rsidR="00C81E48" w:rsidRPr="00C53E11" w:rsidTr="00C81E48">
        <w:tc>
          <w:tcPr>
            <w:tcW w:w="1255" w:type="dxa"/>
            <w:tcBorders>
              <w:left w:val="double" w:sz="6" w:space="0" w:color="auto"/>
              <w:bottom w:val="double" w:sz="6" w:space="0" w:color="auto"/>
            </w:tcBorders>
            <w:shd w:val="clear" w:color="auto" w:fill="auto"/>
          </w:tcPr>
          <w:p w:rsidR="00C81E48" w:rsidRPr="00C53E11" w:rsidRDefault="00C81E48" w:rsidP="00C53E11">
            <w:pPr>
              <w:numPr>
                <w:ilvl w:val="12"/>
                <w:numId w:val="0"/>
              </w:numPr>
              <w:rPr>
                <w:sz w:val="24"/>
                <w:szCs w:val="24"/>
              </w:rPr>
            </w:pPr>
          </w:p>
          <w:p w:rsidR="00C81E48" w:rsidRPr="00C53E11" w:rsidRDefault="00C81E48" w:rsidP="00C53E11">
            <w:pPr>
              <w:numPr>
                <w:ilvl w:val="12"/>
                <w:numId w:val="0"/>
              </w:numPr>
              <w:rPr>
                <w:sz w:val="24"/>
                <w:szCs w:val="24"/>
              </w:rPr>
            </w:pPr>
          </w:p>
          <w:p w:rsidR="00C81E48" w:rsidRPr="00C53E11" w:rsidRDefault="00C81E48" w:rsidP="00C53E11">
            <w:pPr>
              <w:numPr>
                <w:ilvl w:val="12"/>
                <w:numId w:val="0"/>
              </w:numPr>
              <w:rPr>
                <w:sz w:val="24"/>
                <w:szCs w:val="24"/>
              </w:rPr>
            </w:pPr>
          </w:p>
          <w:p w:rsidR="00C81E48" w:rsidRPr="00C53E11" w:rsidRDefault="00C81E48" w:rsidP="00C53E11">
            <w:pPr>
              <w:numPr>
                <w:ilvl w:val="12"/>
                <w:numId w:val="0"/>
              </w:numPr>
              <w:rPr>
                <w:sz w:val="24"/>
                <w:szCs w:val="24"/>
              </w:rPr>
            </w:pPr>
          </w:p>
          <w:p w:rsidR="00C81E48" w:rsidRPr="00C53E11" w:rsidRDefault="00C81E48" w:rsidP="00C53E11">
            <w:pPr>
              <w:numPr>
                <w:ilvl w:val="12"/>
                <w:numId w:val="0"/>
              </w:numPr>
              <w:rPr>
                <w:sz w:val="24"/>
                <w:szCs w:val="24"/>
              </w:rPr>
            </w:pPr>
          </w:p>
          <w:p w:rsidR="00C81E48" w:rsidRPr="00C53E11" w:rsidRDefault="00C81E48" w:rsidP="00C53E11">
            <w:pPr>
              <w:numPr>
                <w:ilvl w:val="12"/>
                <w:numId w:val="0"/>
              </w:numPr>
              <w:rPr>
                <w:sz w:val="24"/>
                <w:szCs w:val="24"/>
              </w:rPr>
            </w:pPr>
          </w:p>
          <w:p w:rsidR="00C81E48" w:rsidRPr="00C53E11" w:rsidRDefault="00C81E48" w:rsidP="00C53E11">
            <w:pPr>
              <w:numPr>
                <w:ilvl w:val="12"/>
                <w:numId w:val="0"/>
              </w:numPr>
              <w:rPr>
                <w:sz w:val="24"/>
                <w:szCs w:val="24"/>
              </w:rPr>
            </w:pPr>
          </w:p>
          <w:p w:rsidR="00C81E48" w:rsidRPr="00C53E11" w:rsidRDefault="00C81E48" w:rsidP="00C53E11">
            <w:pPr>
              <w:numPr>
                <w:ilvl w:val="12"/>
                <w:numId w:val="0"/>
              </w:numPr>
              <w:rPr>
                <w:sz w:val="24"/>
                <w:szCs w:val="24"/>
              </w:rPr>
            </w:pPr>
          </w:p>
          <w:p w:rsidR="00C81E48" w:rsidRPr="00C53E11" w:rsidRDefault="00C81E48" w:rsidP="00C53E11">
            <w:pPr>
              <w:numPr>
                <w:ilvl w:val="12"/>
                <w:numId w:val="0"/>
              </w:numPr>
              <w:rPr>
                <w:sz w:val="24"/>
                <w:szCs w:val="24"/>
              </w:rPr>
            </w:pPr>
          </w:p>
          <w:p w:rsidR="00C81E48" w:rsidRPr="00C53E11" w:rsidRDefault="00C81E48" w:rsidP="00C53E11">
            <w:pPr>
              <w:numPr>
                <w:ilvl w:val="12"/>
                <w:numId w:val="0"/>
              </w:numPr>
              <w:rPr>
                <w:sz w:val="24"/>
                <w:szCs w:val="24"/>
              </w:rPr>
            </w:pPr>
          </w:p>
          <w:p w:rsidR="00C81E48" w:rsidRPr="00C53E11" w:rsidRDefault="00C81E48" w:rsidP="00C53E11">
            <w:pPr>
              <w:numPr>
                <w:ilvl w:val="12"/>
                <w:numId w:val="0"/>
              </w:numPr>
              <w:rPr>
                <w:sz w:val="24"/>
                <w:szCs w:val="24"/>
              </w:rPr>
            </w:pPr>
          </w:p>
          <w:p w:rsidR="00C81E48" w:rsidRPr="00C53E11" w:rsidRDefault="00C81E48" w:rsidP="00C53E11">
            <w:pPr>
              <w:numPr>
                <w:ilvl w:val="12"/>
                <w:numId w:val="0"/>
              </w:numPr>
              <w:rPr>
                <w:sz w:val="24"/>
                <w:szCs w:val="24"/>
              </w:rPr>
            </w:pPr>
          </w:p>
          <w:p w:rsidR="00C81E48" w:rsidRPr="00C53E11" w:rsidRDefault="00C81E48" w:rsidP="00C53E11">
            <w:pPr>
              <w:numPr>
                <w:ilvl w:val="12"/>
                <w:numId w:val="0"/>
              </w:numPr>
              <w:rPr>
                <w:sz w:val="24"/>
                <w:szCs w:val="24"/>
              </w:rPr>
            </w:pPr>
          </w:p>
          <w:p w:rsidR="00C81E48" w:rsidRPr="00C53E11" w:rsidRDefault="00C81E48" w:rsidP="00C53E11">
            <w:pPr>
              <w:numPr>
                <w:ilvl w:val="12"/>
                <w:numId w:val="0"/>
              </w:numPr>
              <w:rPr>
                <w:sz w:val="24"/>
                <w:szCs w:val="24"/>
              </w:rPr>
            </w:pPr>
          </w:p>
          <w:p w:rsidR="00C81E48" w:rsidRPr="00C53E11" w:rsidRDefault="00C81E48" w:rsidP="00C53E11">
            <w:pPr>
              <w:numPr>
                <w:ilvl w:val="12"/>
                <w:numId w:val="0"/>
              </w:numPr>
              <w:rPr>
                <w:sz w:val="24"/>
                <w:szCs w:val="24"/>
              </w:rPr>
            </w:pPr>
          </w:p>
        </w:tc>
        <w:tc>
          <w:tcPr>
            <w:tcW w:w="2367" w:type="dxa"/>
            <w:tcBorders>
              <w:bottom w:val="double" w:sz="6" w:space="0" w:color="auto"/>
            </w:tcBorders>
            <w:shd w:val="clear" w:color="auto" w:fill="auto"/>
          </w:tcPr>
          <w:p w:rsidR="00C81E48" w:rsidRPr="00C53E11" w:rsidRDefault="00C81E48" w:rsidP="00C53E11">
            <w:pPr>
              <w:numPr>
                <w:ilvl w:val="12"/>
                <w:numId w:val="0"/>
              </w:numPr>
              <w:rPr>
                <w:sz w:val="24"/>
                <w:szCs w:val="24"/>
              </w:rPr>
            </w:pPr>
          </w:p>
        </w:tc>
        <w:tc>
          <w:tcPr>
            <w:tcW w:w="1796" w:type="dxa"/>
            <w:tcBorders>
              <w:bottom w:val="double" w:sz="6" w:space="0" w:color="auto"/>
            </w:tcBorders>
            <w:shd w:val="clear" w:color="auto" w:fill="auto"/>
          </w:tcPr>
          <w:p w:rsidR="00C81E48" w:rsidRPr="00C53E11" w:rsidRDefault="00C81E48" w:rsidP="00C53E11">
            <w:pPr>
              <w:numPr>
                <w:ilvl w:val="12"/>
                <w:numId w:val="0"/>
              </w:numPr>
              <w:rPr>
                <w:sz w:val="24"/>
                <w:szCs w:val="24"/>
              </w:rPr>
            </w:pPr>
          </w:p>
        </w:tc>
        <w:tc>
          <w:tcPr>
            <w:tcW w:w="1980" w:type="dxa"/>
            <w:tcBorders>
              <w:bottom w:val="double" w:sz="6" w:space="0" w:color="auto"/>
            </w:tcBorders>
            <w:shd w:val="clear" w:color="auto" w:fill="auto"/>
          </w:tcPr>
          <w:p w:rsidR="00C81E48" w:rsidRPr="00C53E11" w:rsidRDefault="00C81E48" w:rsidP="00C53E11">
            <w:pPr>
              <w:numPr>
                <w:ilvl w:val="12"/>
                <w:numId w:val="0"/>
              </w:numPr>
              <w:rPr>
                <w:sz w:val="24"/>
                <w:szCs w:val="24"/>
              </w:rPr>
            </w:pPr>
          </w:p>
        </w:tc>
        <w:tc>
          <w:tcPr>
            <w:tcW w:w="1980" w:type="dxa"/>
            <w:tcBorders>
              <w:bottom w:val="double" w:sz="6" w:space="0" w:color="auto"/>
            </w:tcBorders>
            <w:shd w:val="clear" w:color="auto" w:fill="auto"/>
          </w:tcPr>
          <w:p w:rsidR="00C81E48" w:rsidRPr="00C53E11" w:rsidRDefault="00C81E48" w:rsidP="00C53E11">
            <w:pPr>
              <w:numPr>
                <w:ilvl w:val="12"/>
                <w:numId w:val="0"/>
              </w:numPr>
              <w:rPr>
                <w:sz w:val="24"/>
                <w:szCs w:val="24"/>
              </w:rPr>
            </w:pPr>
          </w:p>
        </w:tc>
        <w:tc>
          <w:tcPr>
            <w:tcW w:w="1890" w:type="dxa"/>
            <w:tcBorders>
              <w:bottom w:val="double" w:sz="6" w:space="0" w:color="auto"/>
            </w:tcBorders>
          </w:tcPr>
          <w:p w:rsidR="00C81E48" w:rsidRPr="00C53E11" w:rsidRDefault="00C81E48" w:rsidP="00C53E11">
            <w:pPr>
              <w:numPr>
                <w:ilvl w:val="12"/>
                <w:numId w:val="0"/>
              </w:numPr>
              <w:rPr>
                <w:sz w:val="24"/>
                <w:szCs w:val="24"/>
              </w:rPr>
            </w:pPr>
          </w:p>
        </w:tc>
        <w:tc>
          <w:tcPr>
            <w:tcW w:w="3348" w:type="dxa"/>
            <w:tcBorders>
              <w:bottom w:val="double" w:sz="6" w:space="0" w:color="auto"/>
              <w:right w:val="double" w:sz="6" w:space="0" w:color="auto"/>
            </w:tcBorders>
            <w:shd w:val="clear" w:color="auto" w:fill="auto"/>
          </w:tcPr>
          <w:p w:rsidR="00C81E48" w:rsidRPr="00C53E11" w:rsidRDefault="00C81E48" w:rsidP="00C53E11">
            <w:pPr>
              <w:numPr>
                <w:ilvl w:val="12"/>
                <w:numId w:val="0"/>
              </w:numPr>
              <w:rPr>
                <w:sz w:val="24"/>
                <w:szCs w:val="24"/>
              </w:rPr>
            </w:pPr>
          </w:p>
        </w:tc>
      </w:tr>
    </w:tbl>
    <w:p w:rsidR="000503F9" w:rsidRDefault="000503F9" w:rsidP="000503F9">
      <w:pPr>
        <w:numPr>
          <w:ilvl w:val="12"/>
          <w:numId w:val="0"/>
        </w:numPr>
        <w:rPr>
          <w:sz w:val="24"/>
          <w:szCs w:val="24"/>
        </w:rPr>
      </w:pPr>
    </w:p>
    <w:p w:rsidR="000503F9" w:rsidRDefault="000503F9" w:rsidP="000503F9">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TOTALS</w:t>
      </w:r>
      <w:r>
        <w:rPr>
          <w:sz w:val="24"/>
          <w:szCs w:val="24"/>
        </w:rPr>
        <w:tab/>
      </w:r>
      <w:r>
        <w:rPr>
          <w:sz w:val="24"/>
          <w:szCs w:val="24"/>
        </w:rPr>
        <w:tab/>
        <w:t>_____________________</w:t>
      </w:r>
      <w:r>
        <w:rPr>
          <w:sz w:val="24"/>
          <w:szCs w:val="24"/>
        </w:rPr>
        <w:tab/>
      </w:r>
      <w:r>
        <w:rPr>
          <w:sz w:val="24"/>
          <w:szCs w:val="24"/>
        </w:rPr>
        <w:tab/>
      </w:r>
      <w:r>
        <w:rPr>
          <w:sz w:val="24"/>
          <w:szCs w:val="24"/>
        </w:rPr>
        <w:tab/>
      </w:r>
      <w:r>
        <w:rPr>
          <w:sz w:val="24"/>
          <w:szCs w:val="24"/>
        </w:rPr>
        <w:tab/>
        <w:t>_________________</w:t>
      </w:r>
    </w:p>
    <w:p w:rsidR="000503F9" w:rsidRDefault="000503F9" w:rsidP="000503F9">
      <w:pPr>
        <w:numPr>
          <w:ilvl w:val="12"/>
          <w:numId w:val="0"/>
        </w:numPr>
        <w:rPr>
          <w:sz w:val="24"/>
          <w:szCs w:val="24"/>
        </w:rPr>
      </w:pPr>
    </w:p>
    <w:p w:rsidR="000503F9" w:rsidRDefault="000503F9" w:rsidP="000503F9">
      <w:pPr>
        <w:numPr>
          <w:ilvl w:val="12"/>
          <w:numId w:val="0"/>
        </w:numPr>
        <w:rPr>
          <w:sz w:val="24"/>
          <w:szCs w:val="24"/>
        </w:rPr>
      </w:pPr>
      <w:r>
        <w:rPr>
          <w:sz w:val="24"/>
          <w:szCs w:val="24"/>
        </w:rPr>
        <w:t>I certify that I have filed and reviewed Forms 1 and 2 for all cases listed above and that they are accurate and correct to the best of my knowledge.</w:t>
      </w:r>
    </w:p>
    <w:p w:rsidR="00C81E48" w:rsidRDefault="00C81E48" w:rsidP="000503F9">
      <w:pPr>
        <w:numPr>
          <w:ilvl w:val="12"/>
          <w:numId w:val="0"/>
        </w:numPr>
        <w:rPr>
          <w:sz w:val="24"/>
          <w:szCs w:val="24"/>
        </w:rPr>
      </w:pPr>
    </w:p>
    <w:p w:rsidR="00024B97" w:rsidRDefault="000503F9" w:rsidP="000503F9">
      <w:pPr>
        <w:numPr>
          <w:ilvl w:val="12"/>
          <w:numId w:val="0"/>
        </w:numPr>
        <w:rPr>
          <w:sz w:val="24"/>
          <w:szCs w:val="24"/>
        </w:rPr>
      </w:pPr>
      <w:r>
        <w:rPr>
          <w:sz w:val="24"/>
          <w:szCs w:val="24"/>
        </w:rPr>
        <w:t>Trustee’s signature: ________________________________________</w:t>
      </w:r>
      <w:r>
        <w:rPr>
          <w:sz w:val="24"/>
          <w:szCs w:val="24"/>
        </w:rPr>
        <w:tab/>
        <w:t>Date signed: __________________________</w:t>
      </w:r>
    </w:p>
    <w:p w:rsidR="002A5BF5" w:rsidRDefault="002A5BF5" w:rsidP="000503F9">
      <w:pPr>
        <w:numPr>
          <w:ilvl w:val="12"/>
          <w:numId w:val="0"/>
        </w:numPr>
        <w:rPr>
          <w:sz w:val="24"/>
          <w:szCs w:val="24"/>
        </w:rPr>
        <w:sectPr w:rsidR="002A5BF5" w:rsidSect="008B539F">
          <w:pgSz w:w="15840" w:h="12240" w:orient="landscape"/>
          <w:pgMar w:top="720" w:right="720" w:bottom="270" w:left="720" w:header="360" w:footer="0" w:gutter="0"/>
          <w:cols w:space="720"/>
          <w:noEndnote/>
          <w:docGrid w:linePitch="272"/>
        </w:sectPr>
      </w:pPr>
    </w:p>
    <w:p w:rsidR="00463B75" w:rsidRPr="00B2288D" w:rsidRDefault="00463B75" w:rsidP="002A5BF5">
      <w:pPr>
        <w:jc w:val="center"/>
        <w:rPr>
          <w:sz w:val="24"/>
          <w:szCs w:val="24"/>
        </w:rPr>
      </w:pPr>
    </w:p>
    <w:sectPr w:rsidR="00463B75" w:rsidRPr="00B2288D" w:rsidSect="002A5BF5">
      <w:headerReference w:type="default" r:id="rId15"/>
      <w:footerReference w:type="default" r:id="rId16"/>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EC5" w:rsidRDefault="00D24EC5">
      <w:r>
        <w:separator/>
      </w:r>
    </w:p>
  </w:endnote>
  <w:endnote w:type="continuationSeparator" w:id="0">
    <w:p w:rsidR="00D24EC5" w:rsidRDefault="00D2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9F" w:rsidRDefault="008B53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693439"/>
      <w:docPartObj>
        <w:docPartGallery w:val="Page Numbers (Bottom of Page)"/>
        <w:docPartUnique/>
      </w:docPartObj>
    </w:sdtPr>
    <w:sdtEndPr>
      <w:rPr>
        <w:b/>
      </w:rPr>
    </w:sdtEndPr>
    <w:sdtContent>
      <w:sdt>
        <w:sdtPr>
          <w:id w:val="-1669238322"/>
          <w:docPartObj>
            <w:docPartGallery w:val="Page Numbers (Top of Page)"/>
            <w:docPartUnique/>
          </w:docPartObj>
        </w:sdtPr>
        <w:sdtEndPr>
          <w:rPr>
            <w:b/>
          </w:rPr>
        </w:sdtEndPr>
        <w:sdtContent>
          <w:p w:rsidR="008B539F" w:rsidRDefault="008B53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14B6F">
              <w:rPr>
                <w:b/>
                <w:bCs/>
                <w:noProof/>
              </w:rPr>
              <w:t>1</w:t>
            </w:r>
            <w:r>
              <w:rPr>
                <w:b/>
                <w:bCs/>
                <w:sz w:val="24"/>
                <w:szCs w:val="24"/>
              </w:rPr>
              <w:fldChar w:fldCharType="end"/>
            </w:r>
            <w:r>
              <w:t xml:space="preserve"> of </w:t>
            </w:r>
            <w:r w:rsidRPr="008B539F">
              <w:rPr>
                <w:b/>
              </w:rPr>
              <w:t>3</w:t>
            </w:r>
          </w:p>
        </w:sdtContent>
      </w:sdt>
    </w:sdtContent>
  </w:sdt>
  <w:p w:rsidR="008B539F" w:rsidRDefault="008B53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9F" w:rsidRDefault="008B53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87" w:rsidRDefault="005E7587">
    <w:pPr>
      <w:rPr>
        <w:b/>
        <w:bCs/>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EC5" w:rsidRDefault="00D24EC5">
      <w:r>
        <w:separator/>
      </w:r>
    </w:p>
  </w:footnote>
  <w:footnote w:type="continuationSeparator" w:id="0">
    <w:p w:rsidR="00D24EC5" w:rsidRDefault="00D24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9F" w:rsidRDefault="008B53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9F" w:rsidRDefault="008B53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9F" w:rsidRDefault="008B53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87" w:rsidRDefault="005E7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F4FCDC"/>
    <w:lvl w:ilvl="0">
      <w:numFmt w:val="bullet"/>
      <w:lvlText w:val="*"/>
      <w:lvlJc w:val="left"/>
    </w:lvl>
  </w:abstractNum>
  <w:abstractNum w:abstractNumId="1">
    <w:nsid w:val="00310391"/>
    <w:multiLevelType w:val="multilevel"/>
    <w:tmpl w:val="0068F830"/>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04F568D6"/>
    <w:multiLevelType w:val="multilevel"/>
    <w:tmpl w:val="1EFE6C9C"/>
    <w:lvl w:ilvl="0">
      <w:start w:val="1"/>
      <w:numFmt w:val="decimal"/>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06093C89"/>
    <w:multiLevelType w:val="multilevel"/>
    <w:tmpl w:val="18E0891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08B06C2C"/>
    <w:multiLevelType w:val="multilevel"/>
    <w:tmpl w:val="1EFE6C9C"/>
    <w:lvl w:ilvl="0">
      <w:start w:val="1"/>
      <w:numFmt w:val="decimal"/>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093F5698"/>
    <w:multiLevelType w:val="hybridMultilevel"/>
    <w:tmpl w:val="A586B6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052928"/>
    <w:multiLevelType w:val="multilevel"/>
    <w:tmpl w:val="4A4474A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7">
    <w:nsid w:val="16E5070C"/>
    <w:multiLevelType w:val="multilevel"/>
    <w:tmpl w:val="33408CAA"/>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nsid w:val="1A316FBA"/>
    <w:multiLevelType w:val="multilevel"/>
    <w:tmpl w:val="F476E3DC"/>
    <w:lvl w:ilvl="0">
      <w:start w:val="1"/>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nsid w:val="1A653880"/>
    <w:multiLevelType w:val="multilevel"/>
    <w:tmpl w:val="AE1E2FF6"/>
    <w:lvl w:ilvl="0">
      <w:start w:val="2"/>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nsid w:val="20A05C2D"/>
    <w:multiLevelType w:val="multilevel"/>
    <w:tmpl w:val="18E0891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nsid w:val="233722DB"/>
    <w:multiLevelType w:val="multilevel"/>
    <w:tmpl w:val="DE9A7CD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nsid w:val="269A182C"/>
    <w:multiLevelType w:val="multilevel"/>
    <w:tmpl w:val="FDE02AAE"/>
    <w:lvl w:ilvl="0">
      <w:start w:val="3"/>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nsid w:val="297102F3"/>
    <w:multiLevelType w:val="multilevel"/>
    <w:tmpl w:val="8BD04336"/>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nsid w:val="34E617B1"/>
    <w:multiLevelType w:val="multilevel"/>
    <w:tmpl w:val="31FAC818"/>
    <w:lvl w:ilvl="0">
      <w:start w:val="3"/>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nsid w:val="37A865EE"/>
    <w:multiLevelType w:val="multilevel"/>
    <w:tmpl w:val="4D563FC2"/>
    <w:lvl w:ilvl="0">
      <w:start w:val="3"/>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nsid w:val="38277F3A"/>
    <w:multiLevelType w:val="multilevel"/>
    <w:tmpl w:val="D12869D4"/>
    <w:lvl w:ilvl="0">
      <w:start w:val="2"/>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7">
    <w:nsid w:val="3BF852A6"/>
    <w:multiLevelType w:val="hybridMultilevel"/>
    <w:tmpl w:val="D5F80D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D9124E7"/>
    <w:multiLevelType w:val="multilevel"/>
    <w:tmpl w:val="636ED2B8"/>
    <w:lvl w:ilvl="0">
      <w:start w:val="2"/>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nsid w:val="44DA31F1"/>
    <w:multiLevelType w:val="multilevel"/>
    <w:tmpl w:val="DE9A7CD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nsid w:val="45F101C1"/>
    <w:multiLevelType w:val="multilevel"/>
    <w:tmpl w:val="06982D9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1">
    <w:nsid w:val="4C010816"/>
    <w:multiLevelType w:val="multilevel"/>
    <w:tmpl w:val="D12869D4"/>
    <w:lvl w:ilvl="0">
      <w:start w:val="2"/>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2">
    <w:nsid w:val="4F077D91"/>
    <w:multiLevelType w:val="multilevel"/>
    <w:tmpl w:val="0CC67160"/>
    <w:lvl w:ilvl="0">
      <w:start w:val="4"/>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3">
    <w:nsid w:val="5087006C"/>
    <w:multiLevelType w:val="hybridMultilevel"/>
    <w:tmpl w:val="466AA148"/>
    <w:lvl w:ilvl="0" w:tplc="6CD474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240972"/>
    <w:multiLevelType w:val="multilevel"/>
    <w:tmpl w:val="13EE1206"/>
    <w:lvl w:ilvl="0">
      <w:start w:val="2"/>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5">
    <w:nsid w:val="5F2D7A83"/>
    <w:multiLevelType w:val="multilevel"/>
    <w:tmpl w:val="000ACC12"/>
    <w:lvl w:ilvl="0">
      <w:start w:val="1"/>
      <w:numFmt w:val="decimal"/>
      <w:lvlText w:val="%1."/>
      <w:lvlJc w:val="left"/>
      <w:pPr>
        <w:tabs>
          <w:tab w:val="num" w:pos="720"/>
        </w:tabs>
        <w:ind w:left="720" w:hanging="360"/>
      </w:pPr>
      <w:rPr>
        <w:rFonts w:cs="Times New Roman" w:hint="default"/>
        <w:sz w:val="20"/>
        <w:szCs w:val="20"/>
      </w:rPr>
    </w:lvl>
    <w:lvl w:ilvl="1">
      <w:start w:val="1"/>
      <w:numFmt w:val="bullet"/>
      <w:lvlText w:val="o"/>
      <w:lvlJc w:val="left"/>
      <w:pPr>
        <w:tabs>
          <w:tab w:val="num" w:pos="900"/>
        </w:tabs>
        <w:ind w:left="900" w:hanging="360"/>
      </w:pPr>
      <w:rPr>
        <w:rFonts w:ascii="Courier New" w:hAnsi="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6">
    <w:nsid w:val="5F446E16"/>
    <w:multiLevelType w:val="multilevel"/>
    <w:tmpl w:val="0CC67160"/>
    <w:lvl w:ilvl="0">
      <w:start w:val="4"/>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7">
    <w:nsid w:val="68DB69A0"/>
    <w:multiLevelType w:val="hybridMultilevel"/>
    <w:tmpl w:val="BFF83C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AC25EE3"/>
    <w:multiLevelType w:val="multilevel"/>
    <w:tmpl w:val="F476E3DC"/>
    <w:lvl w:ilvl="0">
      <w:start w:val="1"/>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9">
    <w:nsid w:val="6ED12449"/>
    <w:multiLevelType w:val="multilevel"/>
    <w:tmpl w:val="9CFE3286"/>
    <w:lvl w:ilvl="0">
      <w:start w:val="4"/>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0">
    <w:nsid w:val="6ED36A23"/>
    <w:multiLevelType w:val="multilevel"/>
    <w:tmpl w:val="13EE1206"/>
    <w:lvl w:ilvl="0">
      <w:start w:val="2"/>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1">
    <w:nsid w:val="6FD51A8A"/>
    <w:multiLevelType w:val="multilevel"/>
    <w:tmpl w:val="BC84A1E6"/>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2">
    <w:nsid w:val="70A962F9"/>
    <w:multiLevelType w:val="multilevel"/>
    <w:tmpl w:val="6A78F35E"/>
    <w:lvl w:ilvl="0">
      <w:start w:val="4"/>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3">
    <w:nsid w:val="73EB5BE6"/>
    <w:multiLevelType w:val="multilevel"/>
    <w:tmpl w:val="E2AEE6EA"/>
    <w:lvl w:ilvl="0">
      <w:start w:val="4"/>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4">
    <w:nsid w:val="74B877E7"/>
    <w:multiLevelType w:val="multilevel"/>
    <w:tmpl w:val="3B188EFC"/>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5">
    <w:nsid w:val="76363EA4"/>
    <w:multiLevelType w:val="multilevel"/>
    <w:tmpl w:val="CDA26854"/>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6">
    <w:nsid w:val="777818C2"/>
    <w:multiLevelType w:val="multilevel"/>
    <w:tmpl w:val="1EB6878A"/>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7">
    <w:nsid w:val="781D3985"/>
    <w:multiLevelType w:val="multilevel"/>
    <w:tmpl w:val="E2AEE6EA"/>
    <w:lvl w:ilvl="0">
      <w:start w:val="4"/>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8">
    <w:nsid w:val="78BB63B5"/>
    <w:multiLevelType w:val="hybridMultilevel"/>
    <w:tmpl w:val="6D34ED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FF51A6"/>
    <w:multiLevelType w:val="multilevel"/>
    <w:tmpl w:val="22069A92"/>
    <w:lvl w:ilvl="0">
      <w:start w:val="2"/>
      <w:numFmt w:val="lowerLetter"/>
      <w:lvlText w:val="%1."/>
      <w:legacy w:legacy="1" w:legacySpace="0" w:legacyIndent="0"/>
      <w:lvlJc w:val="left"/>
      <w:pPr>
        <w:ind w:left="0" w:firstLine="0"/>
      </w:pPr>
    </w:lvl>
    <w:lvl w:ilvl="1">
      <w:start w:val="4"/>
      <w:numFmt w:val="low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0">
    <w:nsid w:val="7B9837E3"/>
    <w:multiLevelType w:val="hybridMultilevel"/>
    <w:tmpl w:val="0C2AFE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CF7696"/>
    <w:multiLevelType w:val="multilevel"/>
    <w:tmpl w:val="636ED2B8"/>
    <w:lvl w:ilvl="0">
      <w:start w:val="2"/>
      <w:numFmt w:val="decimal"/>
      <w:lvlText w:val="%1."/>
      <w:legacy w:legacy="1" w:legacySpace="0" w:legacyIndent="0"/>
      <w:lvlJc w:val="left"/>
      <w:pPr>
        <w:ind w:left="0" w:firstLine="0"/>
      </w:pPr>
    </w:lvl>
    <w:lvl w:ilvl="1">
      <w:start w:val="4"/>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2">
    <w:nsid w:val="7E590205"/>
    <w:multiLevelType w:val="hybridMultilevel"/>
    <w:tmpl w:val="712E81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34"/>
  </w:num>
  <w:num w:numId="4">
    <w:abstractNumId w:val="31"/>
  </w:num>
  <w:num w:numId="5">
    <w:abstractNumId w:val="0"/>
    <w:lvlOverride w:ilvl="0">
      <w:lvl w:ilvl="0">
        <w:start w:val="3"/>
        <w:numFmt w:val="bullet"/>
        <w:lvlText w:val=" "/>
        <w:legacy w:legacy="1" w:legacySpace="0" w:legacyIndent="1"/>
        <w:lvlJc w:val="left"/>
        <w:pPr>
          <w:ind w:left="1" w:hanging="1"/>
        </w:pPr>
        <w:rPr>
          <w:rFonts w:ascii="Times New Roman" w:hAnsi="Times New Roman" w:cs="Times New Roman" w:hint="default"/>
        </w:rPr>
      </w:lvl>
    </w:lvlOverride>
  </w:num>
  <w:num w:numId="6">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7">
    <w:abstractNumId w:val="0"/>
    <w:lvlOverride w:ilvl="0">
      <w:lvl w:ilvl="0">
        <w:start w:val="4"/>
        <w:numFmt w:val="bullet"/>
        <w:lvlText w:val=" "/>
        <w:legacy w:legacy="1" w:legacySpace="0" w:legacyIndent="1"/>
        <w:lvlJc w:val="left"/>
        <w:pPr>
          <w:ind w:left="721" w:hanging="1"/>
        </w:pPr>
        <w:rPr>
          <w:rFonts w:ascii="Times New Roman" w:hAnsi="Times New Roman" w:cs="Times New Roman" w:hint="default"/>
        </w:rPr>
      </w:lvl>
    </w:lvlOverride>
  </w:num>
  <w:num w:numId="8">
    <w:abstractNumId w:val="4"/>
  </w:num>
  <w:num w:numId="9">
    <w:abstractNumId w:val="8"/>
  </w:num>
  <w:num w:numId="10">
    <w:abstractNumId w:val="41"/>
  </w:num>
  <w:num w:numId="11">
    <w:abstractNumId w:val="21"/>
  </w:num>
  <w:num w:numId="12">
    <w:abstractNumId w:val="15"/>
  </w:num>
  <w:num w:numId="13">
    <w:abstractNumId w:val="16"/>
  </w:num>
  <w:num w:numId="14">
    <w:abstractNumId w:val="39"/>
  </w:num>
  <w:num w:numId="15">
    <w:abstractNumId w:val="12"/>
  </w:num>
  <w:num w:numId="16">
    <w:abstractNumId w:val="26"/>
  </w:num>
  <w:num w:numId="17">
    <w:abstractNumId w:val="32"/>
  </w:num>
  <w:num w:numId="18">
    <w:abstractNumId w:val="29"/>
  </w:num>
  <w:num w:numId="19">
    <w:abstractNumId w:val="22"/>
  </w:num>
  <w:num w:numId="20">
    <w:abstractNumId w:val="17"/>
  </w:num>
  <w:num w:numId="21">
    <w:abstractNumId w:val="23"/>
  </w:num>
  <w:num w:numId="22">
    <w:abstractNumId w:val="42"/>
  </w:num>
  <w:num w:numId="23">
    <w:abstractNumId w:val="20"/>
  </w:num>
  <w:num w:numId="24">
    <w:abstractNumId w:val="2"/>
  </w:num>
  <w:num w:numId="25">
    <w:abstractNumId w:val="28"/>
  </w:num>
  <w:num w:numId="26">
    <w:abstractNumId w:val="18"/>
  </w:num>
  <w:num w:numId="27">
    <w:abstractNumId w:val="6"/>
  </w:num>
  <w:num w:numId="28">
    <w:abstractNumId w:val="3"/>
  </w:num>
  <w:num w:numId="29">
    <w:abstractNumId w:val="36"/>
  </w:num>
  <w:num w:numId="30">
    <w:abstractNumId w:val="7"/>
  </w:num>
  <w:num w:numId="31">
    <w:abstractNumId w:val="24"/>
  </w:num>
  <w:num w:numId="32">
    <w:abstractNumId w:val="35"/>
  </w:num>
  <w:num w:numId="33">
    <w:abstractNumId w:val="30"/>
  </w:num>
  <w:num w:numId="34">
    <w:abstractNumId w:val="9"/>
  </w:num>
  <w:num w:numId="35">
    <w:abstractNumId w:val="14"/>
  </w:num>
  <w:num w:numId="36">
    <w:abstractNumId w:val="37"/>
  </w:num>
  <w:num w:numId="37">
    <w:abstractNumId w:val="13"/>
  </w:num>
  <w:num w:numId="38">
    <w:abstractNumId w:val="1"/>
  </w:num>
  <w:num w:numId="39">
    <w:abstractNumId w:val="33"/>
  </w:num>
  <w:num w:numId="40">
    <w:abstractNumId w:val="27"/>
  </w:num>
  <w:num w:numId="41">
    <w:abstractNumId w:val="10"/>
  </w:num>
  <w:num w:numId="42">
    <w:abstractNumId w:val="5"/>
  </w:num>
  <w:num w:numId="43">
    <w:abstractNumId w:val="25"/>
  </w:num>
  <w:num w:numId="44">
    <w:abstractNumId w:val="38"/>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54"/>
    <w:rsid w:val="00024B97"/>
    <w:rsid w:val="000503F9"/>
    <w:rsid w:val="0006349D"/>
    <w:rsid w:val="00101C63"/>
    <w:rsid w:val="001A4831"/>
    <w:rsid w:val="001C11B5"/>
    <w:rsid w:val="00255E95"/>
    <w:rsid w:val="00260855"/>
    <w:rsid w:val="002A0535"/>
    <w:rsid w:val="002A5BF5"/>
    <w:rsid w:val="002D4763"/>
    <w:rsid w:val="00455D81"/>
    <w:rsid w:val="00463B75"/>
    <w:rsid w:val="00537CD3"/>
    <w:rsid w:val="005554DE"/>
    <w:rsid w:val="005D16CD"/>
    <w:rsid w:val="005D4E75"/>
    <w:rsid w:val="005E7587"/>
    <w:rsid w:val="006250FD"/>
    <w:rsid w:val="00695678"/>
    <w:rsid w:val="00714B6F"/>
    <w:rsid w:val="00733281"/>
    <w:rsid w:val="00743353"/>
    <w:rsid w:val="007561EE"/>
    <w:rsid w:val="007875BB"/>
    <w:rsid w:val="007A3769"/>
    <w:rsid w:val="007C4AE1"/>
    <w:rsid w:val="007E388E"/>
    <w:rsid w:val="00826CCC"/>
    <w:rsid w:val="00831ADB"/>
    <w:rsid w:val="00863400"/>
    <w:rsid w:val="00873120"/>
    <w:rsid w:val="00876434"/>
    <w:rsid w:val="00892069"/>
    <w:rsid w:val="008B539F"/>
    <w:rsid w:val="009648D0"/>
    <w:rsid w:val="00964F9B"/>
    <w:rsid w:val="00974A07"/>
    <w:rsid w:val="009F5554"/>
    <w:rsid w:val="00A15747"/>
    <w:rsid w:val="00A443C6"/>
    <w:rsid w:val="00A845D9"/>
    <w:rsid w:val="00AA03AB"/>
    <w:rsid w:val="00AE42C7"/>
    <w:rsid w:val="00B2288D"/>
    <w:rsid w:val="00BC0A5D"/>
    <w:rsid w:val="00BD47AF"/>
    <w:rsid w:val="00C135D8"/>
    <w:rsid w:val="00C53E11"/>
    <w:rsid w:val="00C54DCB"/>
    <w:rsid w:val="00C81E48"/>
    <w:rsid w:val="00C85A89"/>
    <w:rsid w:val="00D24EC5"/>
    <w:rsid w:val="00E37F1B"/>
    <w:rsid w:val="00E81AA1"/>
    <w:rsid w:val="00F40C71"/>
    <w:rsid w:val="00F53B9A"/>
    <w:rsid w:val="00F8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6480"/>
      <w:jc w:val="both"/>
    </w:pPr>
    <w:rPr>
      <w:rFonts w:ascii="Times New Roman" w:hAnsi="Times New Roman"/>
      <w:sz w:val="24"/>
      <w:szCs w:val="24"/>
    </w:rPr>
  </w:style>
  <w:style w:type="paragraph" w:customStyle="1" w:styleId="Quick1">
    <w:name w:val="Quick 1."/>
    <w:uiPriority w:val="99"/>
    <w:pPr>
      <w:widowControl w:val="0"/>
      <w:autoSpaceDE w:val="0"/>
      <w:autoSpaceDN w:val="0"/>
      <w:adjustRightInd w:val="0"/>
      <w:ind w:left="-1440"/>
      <w:jc w:val="both"/>
    </w:pPr>
    <w:rPr>
      <w:rFonts w:ascii="Times New Roman" w:hAnsi="Times New Roman"/>
      <w:sz w:val="24"/>
      <w:szCs w:val="24"/>
    </w:rPr>
  </w:style>
  <w:style w:type="paragraph" w:customStyle="1" w:styleId="Quick10">
    <w:name w:val="Quick 1)"/>
    <w:uiPriority w:val="99"/>
    <w:pPr>
      <w:widowControl w:val="0"/>
      <w:autoSpaceDE w:val="0"/>
      <w:autoSpaceDN w:val="0"/>
      <w:adjustRightInd w:val="0"/>
      <w:ind w:left="-1440"/>
      <w:jc w:val="both"/>
    </w:pPr>
    <w:rPr>
      <w:rFonts w:ascii="Times New Roman" w:hAnsi="Times New Roman"/>
      <w:sz w:val="24"/>
      <w:szCs w:val="24"/>
    </w:rPr>
  </w:style>
  <w:style w:type="character" w:customStyle="1" w:styleId="SYSHYPERTEXT">
    <w:name w:val="SYS_HYPERTEXT"/>
    <w:uiPriority w:val="99"/>
    <w:rPr>
      <w:color w:val="0000FF"/>
      <w:u w:val="single"/>
    </w:rPr>
  </w:style>
  <w:style w:type="table" w:styleId="TableGrid">
    <w:name w:val="Table Grid"/>
    <w:basedOn w:val="TableNormal"/>
    <w:uiPriority w:val="59"/>
    <w:rsid w:val="001C1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0A24"/>
    <w:pPr>
      <w:tabs>
        <w:tab w:val="center" w:pos="4680"/>
        <w:tab w:val="right" w:pos="9360"/>
      </w:tabs>
    </w:pPr>
  </w:style>
  <w:style w:type="character" w:customStyle="1" w:styleId="HeaderChar">
    <w:name w:val="Header Char"/>
    <w:link w:val="Header"/>
    <w:uiPriority w:val="99"/>
    <w:rsid w:val="00F80A24"/>
    <w:rPr>
      <w:rFonts w:ascii="Times New Roman" w:hAnsi="Times New Roman" w:cs="Times New Roman"/>
      <w:sz w:val="20"/>
      <w:szCs w:val="20"/>
    </w:rPr>
  </w:style>
  <w:style w:type="paragraph" w:styleId="Footer">
    <w:name w:val="footer"/>
    <w:basedOn w:val="Normal"/>
    <w:link w:val="FooterChar"/>
    <w:uiPriority w:val="99"/>
    <w:unhideWhenUsed/>
    <w:rsid w:val="00F80A24"/>
    <w:pPr>
      <w:tabs>
        <w:tab w:val="center" w:pos="4680"/>
        <w:tab w:val="right" w:pos="9360"/>
      </w:tabs>
    </w:pPr>
  </w:style>
  <w:style w:type="character" w:customStyle="1" w:styleId="FooterChar">
    <w:name w:val="Footer Char"/>
    <w:link w:val="Footer"/>
    <w:uiPriority w:val="99"/>
    <w:rsid w:val="00F80A24"/>
    <w:rPr>
      <w:rFonts w:ascii="Times New Roman" w:hAnsi="Times New Roman" w:cs="Times New Roman"/>
      <w:sz w:val="20"/>
      <w:szCs w:val="20"/>
    </w:rPr>
  </w:style>
  <w:style w:type="paragraph" w:styleId="FootnoteText">
    <w:name w:val="footnote text"/>
    <w:basedOn w:val="Normal"/>
    <w:link w:val="FootnoteTextChar"/>
    <w:uiPriority w:val="99"/>
    <w:unhideWhenUsed/>
    <w:rsid w:val="00F53B9A"/>
  </w:style>
  <w:style w:type="character" w:customStyle="1" w:styleId="FootnoteTextChar">
    <w:name w:val="Footnote Text Char"/>
    <w:link w:val="FootnoteText"/>
    <w:uiPriority w:val="99"/>
    <w:rsid w:val="00F53B9A"/>
    <w:rPr>
      <w:rFonts w:ascii="Times New Roman" w:hAnsi="Times New Roman"/>
    </w:rPr>
  </w:style>
  <w:style w:type="character" w:styleId="FootnoteReference">
    <w:name w:val="footnote reference"/>
    <w:uiPriority w:val="99"/>
    <w:semiHidden/>
    <w:unhideWhenUsed/>
    <w:rsid w:val="00F53B9A"/>
    <w:rPr>
      <w:vertAlign w:val="superscript"/>
    </w:rPr>
  </w:style>
  <w:style w:type="paragraph" w:styleId="BodyTextIndent">
    <w:name w:val="Body Text Indent"/>
    <w:basedOn w:val="Normal"/>
    <w:link w:val="BodyTextIndentChar"/>
    <w:rsid w:val="00B2288D"/>
    <w:pPr>
      <w:widowControl/>
      <w:autoSpaceDE/>
      <w:autoSpaceDN/>
      <w:adjustRightInd/>
      <w:ind w:left="360"/>
    </w:pPr>
    <w:rPr>
      <w:sz w:val="24"/>
      <w:szCs w:val="24"/>
    </w:rPr>
  </w:style>
  <w:style w:type="character" w:customStyle="1" w:styleId="BodyTextIndentChar">
    <w:name w:val="Body Text Indent Char"/>
    <w:basedOn w:val="DefaultParagraphFont"/>
    <w:link w:val="BodyTextIndent"/>
    <w:rsid w:val="00B2288D"/>
    <w:rPr>
      <w:rFonts w:ascii="Times New Roman" w:hAnsi="Times New Roman"/>
      <w:sz w:val="24"/>
      <w:szCs w:val="24"/>
    </w:rPr>
  </w:style>
  <w:style w:type="paragraph" w:styleId="PlainText">
    <w:name w:val="Plain Text"/>
    <w:basedOn w:val="Normal"/>
    <w:link w:val="PlainTextChar"/>
    <w:rsid w:val="00B2288D"/>
    <w:pPr>
      <w:widowControl/>
      <w:autoSpaceDE/>
      <w:autoSpaceDN/>
      <w:adjustRightInd/>
    </w:pPr>
    <w:rPr>
      <w:rFonts w:ascii="Courier New" w:hAnsi="Courier New"/>
    </w:rPr>
  </w:style>
  <w:style w:type="character" w:customStyle="1" w:styleId="PlainTextChar">
    <w:name w:val="Plain Text Char"/>
    <w:basedOn w:val="DefaultParagraphFont"/>
    <w:link w:val="PlainText"/>
    <w:rsid w:val="00B2288D"/>
    <w:rPr>
      <w:rFonts w:ascii="Courier New" w:hAnsi="Courier New"/>
    </w:rPr>
  </w:style>
  <w:style w:type="paragraph" w:styleId="BalloonText">
    <w:name w:val="Balloon Text"/>
    <w:basedOn w:val="Normal"/>
    <w:link w:val="BalloonTextChar"/>
    <w:uiPriority w:val="99"/>
    <w:semiHidden/>
    <w:unhideWhenUsed/>
    <w:rsid w:val="00BD47AF"/>
    <w:rPr>
      <w:rFonts w:ascii="Tahoma" w:hAnsi="Tahoma" w:cs="Tahoma"/>
      <w:sz w:val="16"/>
      <w:szCs w:val="16"/>
    </w:rPr>
  </w:style>
  <w:style w:type="character" w:customStyle="1" w:styleId="BalloonTextChar">
    <w:name w:val="Balloon Text Char"/>
    <w:basedOn w:val="DefaultParagraphFont"/>
    <w:link w:val="BalloonText"/>
    <w:uiPriority w:val="99"/>
    <w:semiHidden/>
    <w:rsid w:val="00BD47AF"/>
    <w:rPr>
      <w:rFonts w:ascii="Tahoma" w:hAnsi="Tahoma" w:cs="Tahoma"/>
      <w:sz w:val="16"/>
      <w:szCs w:val="16"/>
    </w:rPr>
  </w:style>
  <w:style w:type="paragraph" w:styleId="ListParagraph">
    <w:name w:val="List Paragraph"/>
    <w:basedOn w:val="Normal"/>
    <w:uiPriority w:val="34"/>
    <w:qFormat/>
    <w:rsid w:val="005E75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6480"/>
      <w:jc w:val="both"/>
    </w:pPr>
    <w:rPr>
      <w:rFonts w:ascii="Times New Roman" w:hAnsi="Times New Roman"/>
      <w:sz w:val="24"/>
      <w:szCs w:val="24"/>
    </w:rPr>
  </w:style>
  <w:style w:type="paragraph" w:customStyle="1" w:styleId="Quick1">
    <w:name w:val="Quick 1."/>
    <w:uiPriority w:val="99"/>
    <w:pPr>
      <w:widowControl w:val="0"/>
      <w:autoSpaceDE w:val="0"/>
      <w:autoSpaceDN w:val="0"/>
      <w:adjustRightInd w:val="0"/>
      <w:ind w:left="-1440"/>
      <w:jc w:val="both"/>
    </w:pPr>
    <w:rPr>
      <w:rFonts w:ascii="Times New Roman" w:hAnsi="Times New Roman"/>
      <w:sz w:val="24"/>
      <w:szCs w:val="24"/>
    </w:rPr>
  </w:style>
  <w:style w:type="paragraph" w:customStyle="1" w:styleId="Quick10">
    <w:name w:val="Quick 1)"/>
    <w:uiPriority w:val="99"/>
    <w:pPr>
      <w:widowControl w:val="0"/>
      <w:autoSpaceDE w:val="0"/>
      <w:autoSpaceDN w:val="0"/>
      <w:adjustRightInd w:val="0"/>
      <w:ind w:left="-1440"/>
      <w:jc w:val="both"/>
    </w:pPr>
    <w:rPr>
      <w:rFonts w:ascii="Times New Roman" w:hAnsi="Times New Roman"/>
      <w:sz w:val="24"/>
      <w:szCs w:val="24"/>
    </w:rPr>
  </w:style>
  <w:style w:type="character" w:customStyle="1" w:styleId="SYSHYPERTEXT">
    <w:name w:val="SYS_HYPERTEXT"/>
    <w:uiPriority w:val="99"/>
    <w:rPr>
      <w:color w:val="0000FF"/>
      <w:u w:val="single"/>
    </w:rPr>
  </w:style>
  <w:style w:type="table" w:styleId="TableGrid">
    <w:name w:val="Table Grid"/>
    <w:basedOn w:val="TableNormal"/>
    <w:uiPriority w:val="59"/>
    <w:rsid w:val="001C1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0A24"/>
    <w:pPr>
      <w:tabs>
        <w:tab w:val="center" w:pos="4680"/>
        <w:tab w:val="right" w:pos="9360"/>
      </w:tabs>
    </w:pPr>
  </w:style>
  <w:style w:type="character" w:customStyle="1" w:styleId="HeaderChar">
    <w:name w:val="Header Char"/>
    <w:link w:val="Header"/>
    <w:uiPriority w:val="99"/>
    <w:rsid w:val="00F80A24"/>
    <w:rPr>
      <w:rFonts w:ascii="Times New Roman" w:hAnsi="Times New Roman" w:cs="Times New Roman"/>
      <w:sz w:val="20"/>
      <w:szCs w:val="20"/>
    </w:rPr>
  </w:style>
  <w:style w:type="paragraph" w:styleId="Footer">
    <w:name w:val="footer"/>
    <w:basedOn w:val="Normal"/>
    <w:link w:val="FooterChar"/>
    <w:uiPriority w:val="99"/>
    <w:unhideWhenUsed/>
    <w:rsid w:val="00F80A24"/>
    <w:pPr>
      <w:tabs>
        <w:tab w:val="center" w:pos="4680"/>
        <w:tab w:val="right" w:pos="9360"/>
      </w:tabs>
    </w:pPr>
  </w:style>
  <w:style w:type="character" w:customStyle="1" w:styleId="FooterChar">
    <w:name w:val="Footer Char"/>
    <w:link w:val="Footer"/>
    <w:uiPriority w:val="99"/>
    <w:rsid w:val="00F80A24"/>
    <w:rPr>
      <w:rFonts w:ascii="Times New Roman" w:hAnsi="Times New Roman" w:cs="Times New Roman"/>
      <w:sz w:val="20"/>
      <w:szCs w:val="20"/>
    </w:rPr>
  </w:style>
  <w:style w:type="paragraph" w:styleId="FootnoteText">
    <w:name w:val="footnote text"/>
    <w:basedOn w:val="Normal"/>
    <w:link w:val="FootnoteTextChar"/>
    <w:uiPriority w:val="99"/>
    <w:unhideWhenUsed/>
    <w:rsid w:val="00F53B9A"/>
  </w:style>
  <w:style w:type="character" w:customStyle="1" w:styleId="FootnoteTextChar">
    <w:name w:val="Footnote Text Char"/>
    <w:link w:val="FootnoteText"/>
    <w:uiPriority w:val="99"/>
    <w:rsid w:val="00F53B9A"/>
    <w:rPr>
      <w:rFonts w:ascii="Times New Roman" w:hAnsi="Times New Roman"/>
    </w:rPr>
  </w:style>
  <w:style w:type="character" w:styleId="FootnoteReference">
    <w:name w:val="footnote reference"/>
    <w:uiPriority w:val="99"/>
    <w:semiHidden/>
    <w:unhideWhenUsed/>
    <w:rsid w:val="00F53B9A"/>
    <w:rPr>
      <w:vertAlign w:val="superscript"/>
    </w:rPr>
  </w:style>
  <w:style w:type="paragraph" w:styleId="BodyTextIndent">
    <w:name w:val="Body Text Indent"/>
    <w:basedOn w:val="Normal"/>
    <w:link w:val="BodyTextIndentChar"/>
    <w:rsid w:val="00B2288D"/>
    <w:pPr>
      <w:widowControl/>
      <w:autoSpaceDE/>
      <w:autoSpaceDN/>
      <w:adjustRightInd/>
      <w:ind w:left="360"/>
    </w:pPr>
    <w:rPr>
      <w:sz w:val="24"/>
      <w:szCs w:val="24"/>
    </w:rPr>
  </w:style>
  <w:style w:type="character" w:customStyle="1" w:styleId="BodyTextIndentChar">
    <w:name w:val="Body Text Indent Char"/>
    <w:basedOn w:val="DefaultParagraphFont"/>
    <w:link w:val="BodyTextIndent"/>
    <w:rsid w:val="00B2288D"/>
    <w:rPr>
      <w:rFonts w:ascii="Times New Roman" w:hAnsi="Times New Roman"/>
      <w:sz w:val="24"/>
      <w:szCs w:val="24"/>
    </w:rPr>
  </w:style>
  <w:style w:type="paragraph" w:styleId="PlainText">
    <w:name w:val="Plain Text"/>
    <w:basedOn w:val="Normal"/>
    <w:link w:val="PlainTextChar"/>
    <w:rsid w:val="00B2288D"/>
    <w:pPr>
      <w:widowControl/>
      <w:autoSpaceDE/>
      <w:autoSpaceDN/>
      <w:adjustRightInd/>
    </w:pPr>
    <w:rPr>
      <w:rFonts w:ascii="Courier New" w:hAnsi="Courier New"/>
    </w:rPr>
  </w:style>
  <w:style w:type="character" w:customStyle="1" w:styleId="PlainTextChar">
    <w:name w:val="Plain Text Char"/>
    <w:basedOn w:val="DefaultParagraphFont"/>
    <w:link w:val="PlainText"/>
    <w:rsid w:val="00B2288D"/>
    <w:rPr>
      <w:rFonts w:ascii="Courier New" w:hAnsi="Courier New"/>
    </w:rPr>
  </w:style>
  <w:style w:type="paragraph" w:styleId="BalloonText">
    <w:name w:val="Balloon Text"/>
    <w:basedOn w:val="Normal"/>
    <w:link w:val="BalloonTextChar"/>
    <w:uiPriority w:val="99"/>
    <w:semiHidden/>
    <w:unhideWhenUsed/>
    <w:rsid w:val="00BD47AF"/>
    <w:rPr>
      <w:rFonts w:ascii="Tahoma" w:hAnsi="Tahoma" w:cs="Tahoma"/>
      <w:sz w:val="16"/>
      <w:szCs w:val="16"/>
    </w:rPr>
  </w:style>
  <w:style w:type="character" w:customStyle="1" w:styleId="BalloonTextChar">
    <w:name w:val="Balloon Text Char"/>
    <w:basedOn w:val="DefaultParagraphFont"/>
    <w:link w:val="BalloonText"/>
    <w:uiPriority w:val="99"/>
    <w:semiHidden/>
    <w:rsid w:val="00BD47AF"/>
    <w:rPr>
      <w:rFonts w:ascii="Tahoma" w:hAnsi="Tahoma" w:cs="Tahoma"/>
      <w:sz w:val="16"/>
      <w:szCs w:val="16"/>
    </w:rPr>
  </w:style>
  <w:style w:type="paragraph" w:styleId="ListParagraph">
    <w:name w:val="List Paragraph"/>
    <w:basedOn w:val="Normal"/>
    <w:uiPriority w:val="34"/>
    <w:qFormat/>
    <w:rsid w:val="005E7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3780B-8CF5-45AA-8016-9A4EF964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DOJ-US Trustee Program</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FORM 3 SUMMARY INTERIM ASSET REPORT</dc:title>
  <dc:creator>US Trustee Program</dc:creator>
  <cp:lastModifiedBy>Chery, Rose</cp:lastModifiedBy>
  <cp:revision>4</cp:revision>
  <cp:lastPrinted>2012-07-02T21:18:00Z</cp:lastPrinted>
  <dcterms:created xsi:type="dcterms:W3CDTF">2017-03-13T17:07:00Z</dcterms:created>
  <dcterms:modified xsi:type="dcterms:W3CDTF">2017-03-30T17:42:00Z</dcterms:modified>
</cp:coreProperties>
</file>