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F4" w:rsidRDefault="00A17CF4" w:rsidP="00A17CF4">
      <w:pPr>
        <w:pStyle w:val="s2"/>
        <w:spacing w:before="0" w:beforeAutospacing="0" w:after="0" w:afterAutospacing="0"/>
      </w:pPr>
      <w:bookmarkStart w:id="0" w:name="_GoBack"/>
      <w:bookmarkEnd w:id="0"/>
      <w:r>
        <w:rPr>
          <w:rStyle w:val="s3"/>
        </w:rPr>
        <w:t xml:space="preserve">The United States Parole Commission has scheduled a Statutory Interim Hearing for the defendant </w:t>
      </w:r>
      <w:r w:rsidR="00F214EC">
        <w:rPr>
          <w:rStyle w:val="s3"/>
        </w:rPr>
        <w:t xml:space="preserve">on Tuesday, </w:t>
      </w:r>
      <w:r>
        <w:rPr>
          <w:rStyle w:val="s3"/>
        </w:rPr>
        <w:t>December 1</w:t>
      </w:r>
      <w:r w:rsidR="00F214EC">
        <w:rPr>
          <w:rStyle w:val="s3"/>
        </w:rPr>
        <w:t>2</w:t>
      </w:r>
      <w:r>
        <w:rPr>
          <w:rStyle w:val="s3"/>
        </w:rPr>
        <w:t>, 2017 </w:t>
      </w:r>
      <w:r w:rsidR="00F214EC">
        <w:rPr>
          <w:rStyle w:val="s3"/>
        </w:rPr>
        <w:t xml:space="preserve">at 3:00pm EST </w:t>
      </w:r>
      <w:r>
        <w:rPr>
          <w:rStyle w:val="s3"/>
        </w:rPr>
        <w:t xml:space="preserve">in Terre Haute, Indiana. This Statutory Interim Hearing occurs every two years, is required by law, regardless of when the next full parole hearing is scheduled.  Victims </w:t>
      </w:r>
      <w:proofErr w:type="gramStart"/>
      <w:r>
        <w:rPr>
          <w:rStyle w:val="s3"/>
        </w:rPr>
        <w:t>are notified</w:t>
      </w:r>
      <w:proofErr w:type="gramEnd"/>
      <w:r>
        <w:rPr>
          <w:rStyle w:val="s3"/>
        </w:rPr>
        <w:t xml:space="preserve"> of these hearings and have the right to be heard at such hearings.  </w:t>
      </w:r>
    </w:p>
    <w:p w:rsidR="00A17CF4" w:rsidRDefault="00A17CF4" w:rsidP="00A17CF4">
      <w:pPr>
        <w:pStyle w:val="s2"/>
        <w:spacing w:before="0" w:beforeAutospacing="0" w:after="0" w:afterAutospacing="0"/>
      </w:pPr>
      <w:r>
        <w:t> </w:t>
      </w:r>
    </w:p>
    <w:p w:rsidR="00A17CF4" w:rsidRDefault="00A17CF4" w:rsidP="00A17CF4">
      <w:pPr>
        <w:pStyle w:val="s2"/>
        <w:spacing w:before="0" w:beforeAutospacing="0" w:after="0" w:afterAutospacing="0"/>
      </w:pPr>
      <w:r>
        <w:rPr>
          <w:rStyle w:val="s3"/>
        </w:rPr>
        <w:t xml:space="preserve">By law, once an inmate has had an initial parole hearing (in this case, it occurred on November 14, 2013), if parole is not granted </w:t>
      </w:r>
      <w:proofErr w:type="gramStart"/>
      <w:r>
        <w:rPr>
          <w:rStyle w:val="s3"/>
        </w:rPr>
        <w:t>as a result</w:t>
      </w:r>
      <w:proofErr w:type="gramEnd"/>
      <w:r>
        <w:rPr>
          <w:rStyle w:val="s3"/>
        </w:rPr>
        <w:t xml:space="preserve"> of that hearing (as is the case here), the Parole Commission will determine the length of time before the next Parole Reconsideration hearing.  The Commission must provide status hearings to inmates every two years between parole hearings.  These hearings </w:t>
      </w:r>
      <w:proofErr w:type="gramStart"/>
      <w:r>
        <w:rPr>
          <w:rStyle w:val="s3"/>
        </w:rPr>
        <w:t>are called</w:t>
      </w:r>
      <w:proofErr w:type="gramEnd"/>
      <w:r>
        <w:rPr>
          <w:rStyle w:val="s3"/>
        </w:rPr>
        <w:t xml:space="preserve"> "Statutory Interim Hearings."   It </w:t>
      </w:r>
      <w:proofErr w:type="gramStart"/>
      <w:r>
        <w:rPr>
          <w:rStyle w:val="s3"/>
        </w:rPr>
        <w:t>should be noted</w:t>
      </w:r>
      <w:proofErr w:type="gramEnd"/>
      <w:r>
        <w:rPr>
          <w:rStyle w:val="s3"/>
        </w:rPr>
        <w:t xml:space="preserve"> that </w:t>
      </w:r>
      <w:r>
        <w:rPr>
          <w:rStyle w:val="s4"/>
          <w:b/>
          <w:bCs/>
        </w:rPr>
        <w:t>these hearings are not held to determine parole eligibility and a decision granting parole cannot be made at a Statutory Interim Hearing.</w:t>
      </w:r>
      <w:r>
        <w:rPr>
          <w:rStyle w:val="s3"/>
        </w:rPr>
        <w:t>  </w:t>
      </w:r>
    </w:p>
    <w:p w:rsidR="00A17CF4" w:rsidRDefault="00A17CF4" w:rsidP="00A17CF4">
      <w:pPr>
        <w:pStyle w:val="s2"/>
        <w:spacing w:before="0" w:beforeAutospacing="0" w:after="0" w:afterAutospacing="0"/>
      </w:pPr>
      <w:r>
        <w:rPr>
          <w:rStyle w:val="s3"/>
        </w:rPr>
        <w:t> </w:t>
      </w:r>
    </w:p>
    <w:p w:rsidR="00A17CF4" w:rsidRDefault="00A17CF4" w:rsidP="00A17CF4">
      <w:pPr>
        <w:pStyle w:val="s2"/>
        <w:spacing w:before="0" w:beforeAutospacing="0" w:after="0" w:afterAutospacing="0"/>
      </w:pPr>
      <w:r>
        <w:rPr>
          <w:rStyle w:val="s3"/>
        </w:rPr>
        <w:t>The Statutory Interim hearings occur every two years before a hearing examiner. The hearing is a review of the inmate’s conduct over the last two years. This review will include consideration of disciplinary actions and inmate activity.  Usually the only options that the hearing examiner can take are (1) to recommend no change in the date when full parole can be considered, and continue to schedule the next full parole hearing date for 15 years after the initial parole date (in this case, November 2028); </w:t>
      </w:r>
    </w:p>
    <w:p w:rsidR="00A17CF4" w:rsidRDefault="00A17CF4" w:rsidP="00A17CF4">
      <w:pPr>
        <w:pStyle w:val="s2"/>
        <w:spacing w:before="0" w:beforeAutospacing="0" w:after="0" w:afterAutospacing="0"/>
      </w:pPr>
      <w:proofErr w:type="gramStart"/>
      <w:r>
        <w:rPr>
          <w:rStyle w:val="s3"/>
        </w:rPr>
        <w:t>or</w:t>
      </w:r>
      <w:proofErr w:type="gramEnd"/>
      <w:r>
        <w:rPr>
          <w:rStyle w:val="s3"/>
        </w:rPr>
        <w:t> (2) minimally reduce the amount of time before the next full parole hearing (by perhaps a month or so) and reschedule the full parole hearing (so, in this case, instead of November 2028, the date might be sometime in or around October 2028).  The inmate does not present any evidence at the Statutory Interim Hearing.</w:t>
      </w:r>
    </w:p>
    <w:p w:rsidR="00A17CF4" w:rsidRDefault="00A17CF4" w:rsidP="00A17CF4">
      <w:pPr>
        <w:pStyle w:val="s2"/>
        <w:spacing w:before="0" w:beforeAutospacing="0" w:after="0" w:afterAutospacing="0"/>
      </w:pPr>
      <w:r>
        <w:t> </w:t>
      </w:r>
    </w:p>
    <w:p w:rsidR="00A17CF4" w:rsidRDefault="00A17CF4" w:rsidP="00A17CF4">
      <w:pPr>
        <w:pStyle w:val="s2"/>
        <w:spacing w:before="0" w:beforeAutospacing="0" w:after="0" w:afterAutospacing="0"/>
      </w:pPr>
      <w:r>
        <w:t xml:space="preserve">The victim has a right to participate in every parole hearing.  If the offender requests to have a hearing, the victims </w:t>
      </w:r>
      <w:proofErr w:type="gramStart"/>
      <w:r>
        <w:t>are notified</w:t>
      </w:r>
      <w:proofErr w:type="gramEnd"/>
      <w:r>
        <w:t xml:space="preserve"> and have the opportunity to participate. The victims’ participation in the Statutory Interim Hearing </w:t>
      </w:r>
      <w:proofErr w:type="gramStart"/>
      <w:r>
        <w:t>is intended</w:t>
      </w:r>
      <w:proofErr w:type="gramEnd"/>
      <w:r>
        <w:t xml:space="preserve"> to allow their concerns to be documented.  Whether to participate in any parole hearing is completely the choice of the victim, and if a victim has previously participated, the United States Parole Commission is able to submit previous testimony.  Crime victims may participate in this hearing in person, via video conference at a United States Attorney's Office (if facilities are available in that district), or a written statement. </w:t>
      </w:r>
      <w:proofErr w:type="gramStart"/>
      <w:r>
        <w:t>Victim attendance at a parole hearing will be facilitated by the United States Parole Commission</w:t>
      </w:r>
      <w:proofErr w:type="gramEnd"/>
      <w:r>
        <w:t>. </w:t>
      </w:r>
    </w:p>
    <w:p w:rsidR="00A17CF4" w:rsidRDefault="00A17CF4" w:rsidP="00A17CF4">
      <w:pPr>
        <w:pStyle w:val="s2"/>
        <w:spacing w:before="0" w:beforeAutospacing="0" w:after="0" w:afterAutospacing="0"/>
      </w:pPr>
      <w:r>
        <w:t> </w:t>
      </w:r>
    </w:p>
    <w:p w:rsidR="00A17CF4" w:rsidRDefault="00A17CF4" w:rsidP="00A17CF4">
      <w:pPr>
        <w:pStyle w:val="s2"/>
        <w:spacing w:before="0" w:beforeAutospacing="0" w:after="0" w:afterAutospacing="0"/>
      </w:pPr>
      <w:r>
        <w:rPr>
          <w:rStyle w:val="s3"/>
        </w:rPr>
        <w:t xml:space="preserve">If you would like to participate in the Statutory Interim Hearing scheduled for the week of December 11, </w:t>
      </w:r>
      <w:proofErr w:type="gramStart"/>
      <w:r>
        <w:rPr>
          <w:rStyle w:val="s3"/>
        </w:rPr>
        <w:t>2017 ,</w:t>
      </w:r>
      <w:proofErr w:type="gramEnd"/>
      <w:r>
        <w:rPr>
          <w:rStyle w:val="s3"/>
        </w:rPr>
        <w:t> or have any questions regarding this Statutory Interim Hearing, please contact United States Parole Commission </w:t>
      </w:r>
      <w:r>
        <w:t xml:space="preserve">Victim Specialist, Dr. </w:t>
      </w:r>
      <w:proofErr w:type="spellStart"/>
      <w:r>
        <w:t>Najah</w:t>
      </w:r>
      <w:proofErr w:type="spellEnd"/>
      <w:r>
        <w:t xml:space="preserve"> Barton at</w:t>
      </w:r>
      <w:hyperlink r:id="rId4" w:history="1">
        <w:r>
          <w:rPr>
            <w:rStyle w:val="Hyperlink"/>
          </w:rPr>
          <w:t>(202) 346-</w:t>
        </w:r>
      </w:hyperlink>
      <w:r>
        <w:t>7008 or  </w:t>
      </w:r>
      <w:hyperlink r:id="rId5" w:history="1">
        <w:r>
          <w:rPr>
            <w:rStyle w:val="s5"/>
            <w:color w:val="0000FF"/>
            <w:u w:val="single"/>
          </w:rPr>
          <w:t>USPC.VictimAdv@usdoj.gov</w:t>
        </w:r>
      </w:hyperlink>
      <w:r>
        <w:t>.</w:t>
      </w:r>
    </w:p>
    <w:p w:rsidR="00911E1A" w:rsidRDefault="00911E1A"/>
    <w:sectPr w:rsidR="00911E1A" w:rsidSect="00911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F4"/>
    <w:rsid w:val="00052F98"/>
    <w:rsid w:val="004F2E62"/>
    <w:rsid w:val="00562D2E"/>
    <w:rsid w:val="006A1953"/>
    <w:rsid w:val="006C61B1"/>
    <w:rsid w:val="00911E1A"/>
    <w:rsid w:val="00A17CF4"/>
    <w:rsid w:val="00D93136"/>
    <w:rsid w:val="00F2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B0CC6-8EC8-49C2-A1F3-89876937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CF4"/>
    <w:rPr>
      <w:color w:val="0563C1"/>
      <w:u w:val="single"/>
    </w:rPr>
  </w:style>
  <w:style w:type="paragraph" w:customStyle="1" w:styleId="s2">
    <w:name w:val="s2"/>
    <w:basedOn w:val="Normal"/>
    <w:rsid w:val="00A17CF4"/>
    <w:pPr>
      <w:spacing w:before="100" w:beforeAutospacing="1" w:after="100" w:afterAutospacing="1" w:line="240" w:lineRule="auto"/>
    </w:pPr>
    <w:rPr>
      <w:rFonts w:ascii="Calibri" w:hAnsi="Calibri" w:cs="Times New Roman"/>
    </w:rPr>
  </w:style>
  <w:style w:type="character" w:customStyle="1" w:styleId="s3">
    <w:name w:val="s3"/>
    <w:basedOn w:val="DefaultParagraphFont"/>
    <w:rsid w:val="00A17CF4"/>
  </w:style>
  <w:style w:type="character" w:customStyle="1" w:styleId="s4">
    <w:name w:val="s4"/>
    <w:basedOn w:val="DefaultParagraphFont"/>
    <w:rsid w:val="00A17CF4"/>
  </w:style>
  <w:style w:type="character" w:customStyle="1" w:styleId="s5">
    <w:name w:val="s5"/>
    <w:basedOn w:val="DefaultParagraphFont"/>
    <w:rsid w:val="00A1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PC.VictimAdv@usdoj.gov" TargetMode="External"/><Relationship Id="rId4" Type="http://schemas.openxmlformats.org/officeDocument/2006/relationships/hyperlink" Target="tel:(202)%20346-7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Yvonne (USADC)</dc:creator>
  <cp:keywords/>
  <dc:description/>
  <cp:lastModifiedBy>USADC-GHarrison1</cp:lastModifiedBy>
  <cp:revision>2</cp:revision>
  <dcterms:created xsi:type="dcterms:W3CDTF">2017-12-08T16:26:00Z</dcterms:created>
  <dcterms:modified xsi:type="dcterms:W3CDTF">2017-12-08T16:26:00Z</dcterms:modified>
</cp:coreProperties>
</file>