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F34E5" w14:textId="77777777" w:rsidR="003E5E0C" w:rsidRPr="003E5E0C" w:rsidRDefault="003E5E0C" w:rsidP="00CB3405">
      <w:pPr>
        <w:pStyle w:val="OASummary3"/>
        <w:outlineLvl w:val="1"/>
        <w:rPr>
          <w:b w:val="0"/>
          <w:color w:val="000000"/>
          <w:sz w:val="24"/>
          <w:szCs w:val="24"/>
        </w:rPr>
      </w:pPr>
      <w:bookmarkStart w:id="0" w:name="_GoBack"/>
      <w:bookmarkEnd w:id="0"/>
      <w:r w:rsidRPr="003E5E0C">
        <w:rPr>
          <w:b w:val="0"/>
          <w:color w:val="000000"/>
          <w:sz w:val="24"/>
          <w:szCs w:val="24"/>
        </w:rPr>
        <w:t xml:space="preserve">2.1 </w:t>
      </w:r>
      <w:r w:rsidRPr="003E5E0C">
        <w:rPr>
          <w:b w:val="0"/>
          <w:color w:val="000000"/>
          <w:sz w:val="24"/>
          <w:szCs w:val="24"/>
          <w:u w:val="single"/>
        </w:rPr>
        <w:t>PRELIMINARY INSTRUCTIONS</w:t>
      </w:r>
    </w:p>
    <w:p w14:paraId="7B2F34E6" w14:textId="77777777" w:rsidR="003E5E0C" w:rsidRPr="003E5E0C" w:rsidRDefault="003E5E0C" w:rsidP="00CB3405">
      <w:pPr>
        <w:suppressAutoHyphens/>
        <w:jc w:val="center"/>
        <w:rPr>
          <w:bCs/>
          <w:color w:val="000000"/>
        </w:rPr>
      </w:pPr>
    </w:p>
    <w:p w14:paraId="7B2F34E7" w14:textId="77777777" w:rsidR="003E5E0C" w:rsidRPr="003E5E0C" w:rsidRDefault="003E5E0C" w:rsidP="00CB3405">
      <w:pPr>
        <w:tabs>
          <w:tab w:val="left" w:pos="720"/>
        </w:tabs>
        <w:suppressAutoHyphens/>
        <w:jc w:val="both"/>
        <w:rPr>
          <w:bCs/>
          <w:color w:val="000000"/>
        </w:rPr>
      </w:pPr>
      <w:r w:rsidRPr="003E5E0C">
        <w:rPr>
          <w:bCs/>
          <w:color w:val="000000"/>
        </w:rPr>
        <w:tab/>
        <w:t>Ladies and gentlemen of the jury:</w:t>
      </w:r>
    </w:p>
    <w:p w14:paraId="7B2F34E8" w14:textId="77777777" w:rsidR="003E5E0C" w:rsidRPr="003E5E0C" w:rsidRDefault="003E5E0C" w:rsidP="00CB3405">
      <w:pPr>
        <w:suppressAutoHyphens/>
        <w:jc w:val="both"/>
        <w:rPr>
          <w:bCs/>
          <w:color w:val="000000"/>
        </w:rPr>
      </w:pPr>
    </w:p>
    <w:p w14:paraId="7B2F34E9" w14:textId="77777777" w:rsidR="003E5E0C" w:rsidRPr="003E5E0C" w:rsidRDefault="003E5E0C" w:rsidP="00CB3405">
      <w:pPr>
        <w:tabs>
          <w:tab w:val="left" w:pos="720"/>
        </w:tabs>
        <w:suppressAutoHyphens/>
        <w:jc w:val="both"/>
        <w:rPr>
          <w:color w:val="000000"/>
        </w:rPr>
      </w:pPr>
      <w:r w:rsidRPr="003E5E0C">
        <w:rPr>
          <w:bCs/>
          <w:color w:val="000000"/>
        </w:rPr>
        <w:tab/>
        <w:t>You have been selected and sworn as the jury to try the case of State of Florida v.</w:t>
      </w:r>
      <w:r w:rsidRPr="003E5E0C">
        <w:rPr>
          <w:color w:val="000000"/>
        </w:rPr>
        <w:t xml:space="preserve"> BRIDGET A. BIRDSALL</w:t>
      </w:r>
      <w:r w:rsidRPr="003E5E0C">
        <w:rPr>
          <w:bCs/>
          <w:color w:val="000000"/>
        </w:rPr>
        <w:t>.</w:t>
      </w:r>
    </w:p>
    <w:p w14:paraId="7B2F34EA" w14:textId="77777777" w:rsidR="003E5E0C" w:rsidRPr="003E5E0C" w:rsidRDefault="003E5E0C" w:rsidP="00CB3405">
      <w:pPr>
        <w:suppressAutoHyphens/>
        <w:jc w:val="both"/>
        <w:rPr>
          <w:color w:val="000000"/>
        </w:rPr>
      </w:pPr>
    </w:p>
    <w:p w14:paraId="7B2F34EB" w14:textId="77777777" w:rsidR="003E5E0C" w:rsidRPr="003E5E0C" w:rsidRDefault="003E5E0C" w:rsidP="00CB3405">
      <w:pPr>
        <w:tabs>
          <w:tab w:val="left" w:pos="720"/>
        </w:tabs>
        <w:suppressAutoHyphens/>
        <w:jc w:val="both"/>
        <w:rPr>
          <w:color w:val="000000"/>
        </w:rPr>
      </w:pPr>
      <w:r w:rsidRPr="003E5E0C">
        <w:rPr>
          <w:color w:val="000000"/>
        </w:rPr>
        <w:tab/>
      </w:r>
      <w:r w:rsidRPr="003E5E0C">
        <w:rPr>
          <w:bCs/>
          <w:color w:val="000000"/>
        </w:rPr>
        <w:t>This is a criminal case.</w:t>
      </w:r>
      <w:r w:rsidRPr="003E5E0C">
        <w:rPr>
          <w:color w:val="000000"/>
        </w:rPr>
        <w:t xml:space="preserve"> BRIDGET A. BIRDSALL </w:t>
      </w:r>
      <w:r w:rsidRPr="003E5E0C">
        <w:rPr>
          <w:bCs/>
          <w:color w:val="000000"/>
        </w:rPr>
        <w:t>is charged with GRAND THEFT FROM PERSON 65 YEARS OF AGE OR OLDER. The definition of the elements of  GRAND THEFT FROM PERSON 65 YEARS OF AGE OR OLDER will be explained to you later.</w:t>
      </w:r>
    </w:p>
    <w:p w14:paraId="7B2F34EC" w14:textId="77777777" w:rsidR="003E5E0C" w:rsidRPr="003E5E0C" w:rsidRDefault="003E5E0C" w:rsidP="00CB3405">
      <w:pPr>
        <w:suppressAutoHyphens/>
        <w:jc w:val="both"/>
        <w:rPr>
          <w:color w:val="000000"/>
        </w:rPr>
      </w:pPr>
    </w:p>
    <w:p w14:paraId="7B2F34ED" w14:textId="77777777" w:rsidR="003E5E0C" w:rsidRPr="003E5E0C" w:rsidRDefault="003E5E0C" w:rsidP="00CB3405">
      <w:pPr>
        <w:tabs>
          <w:tab w:val="left" w:pos="720"/>
        </w:tabs>
        <w:suppressAutoHyphens/>
        <w:jc w:val="both"/>
        <w:rPr>
          <w:bCs/>
          <w:color w:val="000000"/>
        </w:rPr>
      </w:pPr>
      <w:r w:rsidRPr="003E5E0C">
        <w:rPr>
          <w:bCs/>
          <w:color w:val="000000"/>
        </w:rPr>
        <w:tab/>
        <w:t>It is your solemn responsibility to determine if the State has proved its accusation beyond a reasonable doubt against</w:t>
      </w:r>
      <w:r w:rsidRPr="003E5E0C">
        <w:rPr>
          <w:color w:val="000000"/>
        </w:rPr>
        <w:t xml:space="preserve"> BRIDGET A. BIRDSALL</w:t>
      </w:r>
      <w:r w:rsidRPr="003E5E0C">
        <w:rPr>
          <w:bCs/>
          <w:color w:val="000000"/>
        </w:rPr>
        <w:t>. Your verdict must be based solely on the evidence, or lack of evidence, and the law.</w:t>
      </w:r>
    </w:p>
    <w:p w14:paraId="7B2F34EE" w14:textId="77777777" w:rsidR="003E5E0C" w:rsidRPr="003E5E0C" w:rsidRDefault="003E5E0C" w:rsidP="00CB3405">
      <w:pPr>
        <w:suppressAutoHyphens/>
        <w:jc w:val="both"/>
        <w:rPr>
          <w:bCs/>
          <w:color w:val="000000"/>
        </w:rPr>
      </w:pPr>
    </w:p>
    <w:p w14:paraId="7B2F34EF" w14:textId="77777777" w:rsidR="003E5E0C" w:rsidRPr="003E5E0C" w:rsidRDefault="003E5E0C" w:rsidP="00CB3405">
      <w:pPr>
        <w:tabs>
          <w:tab w:val="left" w:pos="720"/>
        </w:tabs>
        <w:suppressAutoHyphens/>
        <w:jc w:val="both"/>
        <w:rPr>
          <w:bCs/>
          <w:color w:val="000000"/>
        </w:rPr>
      </w:pPr>
      <w:r w:rsidRPr="003E5E0C">
        <w:rPr>
          <w:bCs/>
          <w:color w:val="000000"/>
        </w:rPr>
        <w:tab/>
        <w:t>The Information is not evidence and is not to be considered by you as any proof of guilt.</w:t>
      </w:r>
    </w:p>
    <w:p w14:paraId="7B2F34F0" w14:textId="77777777" w:rsidR="003E5E0C" w:rsidRPr="003E5E0C" w:rsidRDefault="003E5E0C" w:rsidP="00CB3405">
      <w:pPr>
        <w:suppressAutoHyphens/>
        <w:jc w:val="both"/>
        <w:rPr>
          <w:bCs/>
          <w:color w:val="000000"/>
        </w:rPr>
      </w:pPr>
    </w:p>
    <w:p w14:paraId="7B2F34F1" w14:textId="77777777" w:rsidR="003E5E0C" w:rsidRPr="003E5E0C" w:rsidRDefault="003E5E0C" w:rsidP="00CB3405">
      <w:pPr>
        <w:tabs>
          <w:tab w:val="left" w:pos="720"/>
        </w:tabs>
        <w:suppressAutoHyphens/>
        <w:jc w:val="both"/>
        <w:rPr>
          <w:bCs/>
          <w:color w:val="000000"/>
        </w:rPr>
      </w:pPr>
      <w:r w:rsidRPr="003E5E0C">
        <w:rPr>
          <w:bCs/>
          <w:color w:val="000000"/>
        </w:rPr>
        <w:tab/>
        <w:t>It is the judge's responsibility to decide which laws apply to this case and to explain those laws to you. It is your responsibility to decide what the facts of this case may be, and to apply the law to those facts. Thus, the province of the jury and the province of the court are well defined, and they do not overlap. This is one of the fundamental principles of our system of justice.</w:t>
      </w:r>
    </w:p>
    <w:p w14:paraId="7B2F34F2" w14:textId="77777777" w:rsidR="003E5E0C" w:rsidRPr="003E5E0C" w:rsidRDefault="003E5E0C" w:rsidP="00CB3405">
      <w:pPr>
        <w:suppressAutoHyphens/>
        <w:jc w:val="both"/>
        <w:rPr>
          <w:bCs/>
          <w:color w:val="000000"/>
        </w:rPr>
      </w:pPr>
    </w:p>
    <w:p w14:paraId="7B2F34F3" w14:textId="77777777" w:rsidR="003E5E0C" w:rsidRPr="003E5E0C" w:rsidRDefault="003E5E0C" w:rsidP="00CB3405">
      <w:pPr>
        <w:tabs>
          <w:tab w:val="left" w:pos="720"/>
        </w:tabs>
        <w:suppressAutoHyphens/>
        <w:jc w:val="both"/>
        <w:rPr>
          <w:bCs/>
          <w:color w:val="000000"/>
        </w:rPr>
      </w:pPr>
      <w:r w:rsidRPr="003E5E0C">
        <w:rPr>
          <w:bCs/>
          <w:color w:val="000000"/>
        </w:rPr>
        <w:tab/>
        <w:t>Before proceeding further, it will be helpful if you understand how a trial is conducted.</w:t>
      </w:r>
    </w:p>
    <w:p w14:paraId="7B2F34F4" w14:textId="77777777" w:rsidR="003E5E0C" w:rsidRPr="003E5E0C" w:rsidRDefault="003E5E0C" w:rsidP="00CB3405">
      <w:pPr>
        <w:suppressAutoHyphens/>
        <w:jc w:val="both"/>
        <w:rPr>
          <w:bCs/>
          <w:color w:val="000000"/>
        </w:rPr>
      </w:pPr>
    </w:p>
    <w:p w14:paraId="7B2F34F5" w14:textId="77777777" w:rsidR="003E5E0C" w:rsidRPr="003E5E0C" w:rsidRDefault="003E5E0C" w:rsidP="00CB3405">
      <w:pPr>
        <w:tabs>
          <w:tab w:val="left" w:pos="720"/>
        </w:tabs>
        <w:suppressAutoHyphens/>
        <w:jc w:val="both"/>
        <w:rPr>
          <w:bCs/>
          <w:color w:val="000000"/>
        </w:rPr>
      </w:pPr>
      <w:r w:rsidRPr="003E5E0C">
        <w:rPr>
          <w:bCs/>
          <w:color w:val="000000"/>
        </w:rPr>
        <w:tab/>
        <w:t>At the beginning of the trial the attorneys will have an opportunity, if they wish, to make an opening statement. The opening statement gives the attorneys a chance to tell you what evidence they believe will be presented during the trial. What the lawyers say is not evidence, and you are not to consider it as such.</w:t>
      </w:r>
    </w:p>
    <w:p w14:paraId="7B2F34F6" w14:textId="77777777" w:rsidR="003E5E0C" w:rsidRPr="003E5E0C" w:rsidRDefault="003E5E0C" w:rsidP="00CB3405">
      <w:pPr>
        <w:suppressAutoHyphens/>
        <w:jc w:val="both"/>
        <w:rPr>
          <w:bCs/>
          <w:color w:val="000000"/>
        </w:rPr>
      </w:pPr>
    </w:p>
    <w:p w14:paraId="7B2F34F7" w14:textId="77777777" w:rsidR="003E5E0C" w:rsidRPr="003E5E0C" w:rsidRDefault="003E5E0C" w:rsidP="00CB3405">
      <w:pPr>
        <w:tabs>
          <w:tab w:val="left" w:pos="720"/>
        </w:tabs>
        <w:suppressAutoHyphens/>
        <w:jc w:val="both"/>
        <w:rPr>
          <w:bCs/>
          <w:color w:val="000000"/>
        </w:rPr>
      </w:pPr>
      <w:r w:rsidRPr="003E5E0C">
        <w:rPr>
          <w:bCs/>
          <w:color w:val="000000"/>
        </w:rPr>
        <w:tab/>
        <w:t>Following the opening statements, witnesses will be called to testify under oath. They will be examined and cross-examined by the attorneys. Documents and other exhibits also may be produced as evidence.</w:t>
      </w:r>
    </w:p>
    <w:p w14:paraId="7B2F34F8" w14:textId="77777777" w:rsidR="003E5E0C" w:rsidRPr="003E5E0C" w:rsidRDefault="003E5E0C" w:rsidP="00CB3405">
      <w:pPr>
        <w:suppressAutoHyphens/>
        <w:jc w:val="both"/>
        <w:rPr>
          <w:bCs/>
          <w:color w:val="000000"/>
        </w:rPr>
      </w:pPr>
    </w:p>
    <w:p w14:paraId="7B2F34F9" w14:textId="77777777" w:rsidR="003E5E0C" w:rsidRPr="003E5E0C" w:rsidRDefault="003E5E0C" w:rsidP="00CB3405">
      <w:pPr>
        <w:tabs>
          <w:tab w:val="left" w:pos="720"/>
        </w:tabs>
        <w:suppressAutoHyphens/>
        <w:jc w:val="both"/>
        <w:rPr>
          <w:bCs/>
          <w:color w:val="000000"/>
        </w:rPr>
      </w:pPr>
      <w:r w:rsidRPr="003E5E0C">
        <w:rPr>
          <w:bCs/>
          <w:color w:val="000000"/>
        </w:rPr>
        <w:tab/>
        <w:t>After the evidence has been presented, the attorneys will have the opportunity to make their final argument.</w:t>
      </w:r>
    </w:p>
    <w:p w14:paraId="7B2F34FA" w14:textId="77777777" w:rsidR="003E5E0C" w:rsidRPr="003E5E0C" w:rsidRDefault="003E5E0C" w:rsidP="00CB3405">
      <w:pPr>
        <w:suppressAutoHyphens/>
        <w:jc w:val="both"/>
        <w:rPr>
          <w:bCs/>
          <w:color w:val="000000"/>
        </w:rPr>
      </w:pPr>
    </w:p>
    <w:p w14:paraId="7B2F34FB" w14:textId="77777777" w:rsidR="003E5E0C" w:rsidRPr="003E5E0C" w:rsidRDefault="003E5E0C" w:rsidP="00CB3405">
      <w:pPr>
        <w:tabs>
          <w:tab w:val="left" w:pos="720"/>
        </w:tabs>
        <w:suppressAutoHyphens/>
        <w:jc w:val="both"/>
        <w:rPr>
          <w:bCs/>
          <w:color w:val="000000"/>
        </w:rPr>
      </w:pPr>
      <w:r w:rsidRPr="003E5E0C">
        <w:rPr>
          <w:bCs/>
          <w:color w:val="000000"/>
        </w:rPr>
        <w:tab/>
        <w:t>Following the arguments by the attorneys, the court will instruct you on the law applicable to the case.</w:t>
      </w:r>
    </w:p>
    <w:p w14:paraId="7B2F34FC" w14:textId="77777777" w:rsidR="003E5E0C" w:rsidRPr="003E5E0C" w:rsidRDefault="003E5E0C" w:rsidP="00CB3405">
      <w:pPr>
        <w:suppressAutoHyphens/>
        <w:jc w:val="both"/>
        <w:rPr>
          <w:bCs/>
          <w:color w:val="000000"/>
        </w:rPr>
      </w:pPr>
    </w:p>
    <w:p w14:paraId="7B2F34FD" w14:textId="77777777" w:rsidR="003E5E0C" w:rsidRPr="003E5E0C" w:rsidRDefault="003E5E0C" w:rsidP="00CB3405">
      <w:pPr>
        <w:tabs>
          <w:tab w:val="left" w:pos="720"/>
        </w:tabs>
        <w:suppressAutoHyphens/>
        <w:jc w:val="both"/>
        <w:rPr>
          <w:bCs/>
          <w:color w:val="000000"/>
        </w:rPr>
      </w:pPr>
      <w:r w:rsidRPr="003E5E0C">
        <w:rPr>
          <w:bCs/>
          <w:color w:val="000000"/>
        </w:rPr>
        <w:tab/>
        <w:t>Af</w:t>
      </w:r>
      <w:r w:rsidR="00CB3405">
        <w:rPr>
          <w:bCs/>
          <w:color w:val="000000"/>
        </w:rPr>
        <w:t xml:space="preserve">ter the instructions are given </w:t>
      </w:r>
      <w:r w:rsidRPr="003E5E0C">
        <w:rPr>
          <w:bCs/>
          <w:color w:val="000000"/>
        </w:rPr>
        <w:t>the alter</w:t>
      </w:r>
      <w:r w:rsidR="00CB3405">
        <w:rPr>
          <w:bCs/>
          <w:color w:val="000000"/>
        </w:rPr>
        <w:t>nate juror will be released and</w:t>
      </w:r>
      <w:r w:rsidRPr="003E5E0C">
        <w:rPr>
          <w:bCs/>
          <w:color w:val="000000"/>
        </w:rPr>
        <w:t xml:space="preserve"> you will then retire to consider your verdict.</w:t>
      </w:r>
    </w:p>
    <w:p w14:paraId="7B2F34FE" w14:textId="77777777" w:rsidR="003E5E0C" w:rsidRPr="003E5E0C" w:rsidRDefault="003E5E0C" w:rsidP="00CB3405">
      <w:pPr>
        <w:suppressAutoHyphens/>
        <w:jc w:val="both"/>
        <w:rPr>
          <w:bCs/>
          <w:color w:val="000000"/>
        </w:rPr>
      </w:pPr>
    </w:p>
    <w:p w14:paraId="7B2F34FF" w14:textId="77777777" w:rsidR="003E5E0C" w:rsidRPr="003E5E0C" w:rsidRDefault="003E5E0C" w:rsidP="00CB3405">
      <w:pPr>
        <w:tabs>
          <w:tab w:val="left" w:pos="720"/>
        </w:tabs>
        <w:suppressAutoHyphens/>
        <w:jc w:val="both"/>
        <w:rPr>
          <w:bCs/>
          <w:color w:val="000000"/>
        </w:rPr>
      </w:pPr>
      <w:r w:rsidRPr="003E5E0C">
        <w:rPr>
          <w:bCs/>
          <w:color w:val="000000"/>
        </w:rPr>
        <w:tab/>
        <w:t>You should not form any definite or fixed opinion on the merits of the case until you have heard all the evidence, the argument of the lawyers and the instructions on the law by the judge. Until that time you should not discuss the case among yourselves.</w:t>
      </w:r>
    </w:p>
    <w:p w14:paraId="7B2F3500" w14:textId="77777777" w:rsidR="003E5E0C" w:rsidRPr="003E5E0C" w:rsidRDefault="003E5E0C" w:rsidP="00CB3405">
      <w:pPr>
        <w:suppressAutoHyphens/>
        <w:jc w:val="both"/>
        <w:rPr>
          <w:bCs/>
          <w:color w:val="000000"/>
        </w:rPr>
      </w:pPr>
    </w:p>
    <w:p w14:paraId="7B2F3501" w14:textId="77777777" w:rsidR="003E5E0C" w:rsidRPr="003E5E0C" w:rsidRDefault="003E5E0C" w:rsidP="00CB3405">
      <w:pPr>
        <w:tabs>
          <w:tab w:val="left" w:pos="720"/>
        </w:tabs>
        <w:suppressAutoHyphens/>
        <w:jc w:val="both"/>
        <w:rPr>
          <w:bCs/>
          <w:color w:val="000000"/>
        </w:rPr>
      </w:pPr>
      <w:r w:rsidRPr="003E5E0C">
        <w:rPr>
          <w:bCs/>
          <w:color w:val="000000"/>
        </w:rPr>
        <w:lastRenderedPageBreak/>
        <w:tab/>
        <w:t xml:space="preserve">During the course of the trial the court may take recesses, during which you will be permitted to separate and go about your personal affairs. During these recesses you will not discuss the case with anyone nor permit anyone to say anything to you or in your presence about the case. If anyone attempts to say anything to you or in your </w:t>
      </w:r>
      <w:r w:rsidR="00CB3405">
        <w:rPr>
          <w:bCs/>
          <w:color w:val="000000"/>
        </w:rPr>
        <w:t xml:space="preserve">presence about this case, tell </w:t>
      </w:r>
      <w:r w:rsidRPr="003E5E0C">
        <w:rPr>
          <w:bCs/>
          <w:color w:val="000000"/>
        </w:rPr>
        <w:t>him</w:t>
      </w:r>
      <w:r w:rsidR="00CB3405">
        <w:rPr>
          <w:bCs/>
          <w:color w:val="000000"/>
        </w:rPr>
        <w:t xml:space="preserve"> or her</w:t>
      </w:r>
      <w:r w:rsidRPr="003E5E0C">
        <w:rPr>
          <w:bCs/>
          <w:color w:val="000000"/>
        </w:rPr>
        <w:t xml:space="preserve"> that you are on the jury trying the case and a</w:t>
      </w:r>
      <w:r w:rsidR="00CB3405">
        <w:rPr>
          <w:bCs/>
          <w:color w:val="000000"/>
        </w:rPr>
        <w:t>sk him or her</w:t>
      </w:r>
      <w:r w:rsidRPr="003E5E0C">
        <w:rPr>
          <w:bCs/>
          <w:color w:val="000000"/>
        </w:rPr>
        <w:t xml:space="preserve"> to stop.</w:t>
      </w:r>
      <w:r w:rsidR="00CB3405">
        <w:rPr>
          <w:bCs/>
          <w:color w:val="000000"/>
        </w:rPr>
        <w:t xml:space="preserve"> If he or she persists, leave him or her </w:t>
      </w:r>
      <w:r w:rsidRPr="003E5E0C">
        <w:rPr>
          <w:bCs/>
          <w:color w:val="000000"/>
        </w:rPr>
        <w:t>at once and immediately report the matter to the deputy, who will advise me.</w:t>
      </w:r>
    </w:p>
    <w:p w14:paraId="7B2F3502" w14:textId="77777777" w:rsidR="003E5E0C" w:rsidRPr="003E5E0C" w:rsidRDefault="003E5E0C" w:rsidP="00CB3405">
      <w:pPr>
        <w:suppressAutoHyphens/>
        <w:jc w:val="both"/>
        <w:rPr>
          <w:bCs/>
          <w:color w:val="000000"/>
        </w:rPr>
      </w:pPr>
    </w:p>
    <w:p w14:paraId="7B2F3503" w14:textId="77777777" w:rsidR="003E5E0C" w:rsidRPr="003E5E0C" w:rsidRDefault="003E5E0C" w:rsidP="00CB3405">
      <w:pPr>
        <w:ind w:firstLine="576"/>
      </w:pPr>
      <w:r w:rsidRPr="003E5E0C">
        <w:rPr>
          <w:bCs/>
          <w:color w:val="000000"/>
        </w:rPr>
        <w:tab/>
        <w:t xml:space="preserve">The case must be tried by you only on the evidence presented during the trial in your presence and in the presence of the defendant, the attorneys and the judge. Jurors must not conduct any investigation of their own. </w:t>
      </w:r>
      <w:r w:rsidRPr="003E5E0C">
        <w:rPr>
          <w:color w:val="000000"/>
        </w:rPr>
        <w:t>This includes reading newspapers, watching television or using a computer, cell phone, the Internet, any electronic device, or any other means at all, to get information related to this case or the people and places involved in this case. This applies whether you are in the courthouse, at home, or anywhere else</w:t>
      </w:r>
      <w:r w:rsidRPr="003E5E0C">
        <w:rPr>
          <w:bCs/>
          <w:color w:val="000000"/>
        </w:rPr>
        <w:t xml:space="preserve">. </w:t>
      </w:r>
      <w:r w:rsidRPr="003E5E0C">
        <w:t xml:space="preserve"> You must not visit places mentioned in the trial or use the Internet to look at maps or pictures to see any place discussed during the trial.</w:t>
      </w:r>
    </w:p>
    <w:p w14:paraId="7B2F3504" w14:textId="77777777" w:rsidR="003E5E0C" w:rsidRPr="003E5E0C" w:rsidRDefault="003E5E0C" w:rsidP="00CB3405">
      <w:pPr>
        <w:ind w:firstLine="576"/>
      </w:pPr>
    </w:p>
    <w:p w14:paraId="7B2F3505" w14:textId="77777777" w:rsidR="003E5E0C" w:rsidRPr="003E5E0C" w:rsidRDefault="003E5E0C" w:rsidP="00CB3405">
      <w:pPr>
        <w:tabs>
          <w:tab w:val="left" w:pos="720"/>
        </w:tabs>
        <w:suppressAutoHyphens/>
        <w:rPr>
          <w:bCs/>
          <w:color w:val="000000"/>
        </w:rPr>
      </w:pPr>
      <w:r w:rsidRPr="003E5E0C">
        <w:tab/>
        <w:t>Jurors must not have discussions of any sort with friends or family members about the case</w:t>
      </w:r>
      <w:r w:rsidRPr="003E5E0C">
        <w:rPr>
          <w:color w:val="000000"/>
        </w:rPr>
        <w:t xml:space="preserve"> or the people and places involved</w:t>
      </w:r>
      <w:r w:rsidRPr="003E5E0C">
        <w:t>.  So, do not let even the closest family members make comments to you or ask questions about the trial.  In this age of electronic communication, I want to stress again that just as you must not talk about this case face-to-face, you must not talk about this case by using an electronic device.  You must not use phones, computers or other electronic devices to communicate.  Do not send or accept any messages related to this case or your jury service.  Do not discuss this case or ask for advice by any means at all, including posting information on an Internet website, chat room or blog.</w:t>
      </w:r>
      <w:r w:rsidRPr="003E5E0C">
        <w:rPr>
          <w:bCs/>
          <w:color w:val="000000"/>
        </w:rPr>
        <w:t xml:space="preserve"> </w:t>
      </w:r>
    </w:p>
    <w:p w14:paraId="7B2F3506" w14:textId="77777777" w:rsidR="003E5E0C" w:rsidRPr="003E5E0C" w:rsidRDefault="003E5E0C" w:rsidP="00CB3405">
      <w:pPr>
        <w:tabs>
          <w:tab w:val="left" w:pos="720"/>
        </w:tabs>
        <w:suppressAutoHyphens/>
        <w:jc w:val="both"/>
        <w:rPr>
          <w:color w:val="000000"/>
        </w:rPr>
      </w:pPr>
      <w:r w:rsidRPr="003E5E0C">
        <w:rPr>
          <w:i/>
          <w:iCs/>
          <w:color w:val="000000"/>
        </w:rPr>
        <w:tab/>
      </w:r>
    </w:p>
    <w:p w14:paraId="7B2F3507" w14:textId="77777777" w:rsidR="003E5E0C" w:rsidRPr="003E5E0C" w:rsidRDefault="003E5E0C" w:rsidP="00CB3405">
      <w:pPr>
        <w:tabs>
          <w:tab w:val="left" w:pos="720"/>
        </w:tabs>
        <w:suppressAutoHyphens/>
        <w:jc w:val="both"/>
        <w:rPr>
          <w:bCs/>
          <w:color w:val="000000"/>
        </w:rPr>
      </w:pPr>
      <w:r w:rsidRPr="003E5E0C">
        <w:rPr>
          <w:bCs/>
          <w:color w:val="000000"/>
        </w:rPr>
        <w:tab/>
        <w:t>In every criminal proceeding a defendant has the absolute right to remain silent. At no time is it the duty of a defendant to prove her innocence. From the exercise of a defendant's right to remain silent, a jury is not permitted to draw any inference of guilt, and the fact that a defendant did not take the witness stand must not influence your verdict in any manner whatsoever.</w:t>
      </w:r>
    </w:p>
    <w:p w14:paraId="7B2F3508" w14:textId="77777777" w:rsidR="003E5E0C" w:rsidRPr="003E5E0C" w:rsidRDefault="003E5E0C" w:rsidP="00CB3405">
      <w:pPr>
        <w:suppressAutoHyphens/>
        <w:jc w:val="both"/>
        <w:rPr>
          <w:bCs/>
          <w:color w:val="000000"/>
        </w:rPr>
      </w:pPr>
    </w:p>
    <w:p w14:paraId="7B2F3509" w14:textId="77777777" w:rsidR="003E5E0C" w:rsidRPr="003E5E0C" w:rsidRDefault="003E5E0C" w:rsidP="00CB3405">
      <w:pPr>
        <w:tabs>
          <w:tab w:val="left" w:pos="720"/>
        </w:tabs>
        <w:suppressAutoHyphens/>
        <w:jc w:val="both"/>
        <w:rPr>
          <w:bCs/>
          <w:color w:val="000000"/>
        </w:rPr>
      </w:pPr>
      <w:r w:rsidRPr="003E5E0C">
        <w:rPr>
          <w:bCs/>
          <w:color w:val="000000"/>
        </w:rPr>
        <w:tab/>
        <w:t>The attorneys are trained in the rules of evidence and trial procedure, and it is their duty to make all objections they feel are proper. When an objection is made you should not speculate on the reason why it is made; likewise, when an objection is sustained, or upheld, by me, you must not speculate on what might have occurred had the objection not been sustained, nor what</w:t>
      </w:r>
      <w:r w:rsidR="00CB3405">
        <w:rPr>
          <w:bCs/>
          <w:color w:val="000000"/>
        </w:rPr>
        <w:t xml:space="preserve"> a witness might have said had he or she</w:t>
      </w:r>
      <w:r w:rsidRPr="003E5E0C">
        <w:rPr>
          <w:bCs/>
          <w:color w:val="000000"/>
        </w:rPr>
        <w:t xml:space="preserve"> been permitted to answer.</w:t>
      </w:r>
    </w:p>
    <w:p w14:paraId="7B2F350A" w14:textId="77777777" w:rsidR="003E5E0C" w:rsidRPr="003E5E0C" w:rsidRDefault="003E5E0C" w:rsidP="00CB3405">
      <w:pPr>
        <w:tabs>
          <w:tab w:val="left" w:pos="720"/>
        </w:tabs>
        <w:suppressAutoHyphens/>
        <w:jc w:val="both"/>
        <w:rPr>
          <w:bCs/>
          <w:color w:val="000000"/>
        </w:rPr>
      </w:pPr>
    </w:p>
    <w:p w14:paraId="7B2F350B" w14:textId="77777777" w:rsidR="003E5E0C" w:rsidRPr="003E5E0C" w:rsidRDefault="003E5E0C" w:rsidP="00CB3405"/>
    <w:p w14:paraId="7B2F350C" w14:textId="77777777" w:rsidR="003E5E0C" w:rsidRPr="003E5E0C" w:rsidRDefault="003E5E0C" w:rsidP="00CB3405">
      <w:pPr>
        <w:tabs>
          <w:tab w:val="left" w:pos="720"/>
        </w:tabs>
        <w:suppressAutoHyphens/>
        <w:jc w:val="both"/>
        <w:rPr>
          <w:bCs/>
          <w:color w:val="000000"/>
        </w:rPr>
      </w:pPr>
    </w:p>
    <w:p w14:paraId="7B2F350D" w14:textId="77777777" w:rsidR="003E5E0C" w:rsidRPr="003E5E0C" w:rsidRDefault="003E5E0C" w:rsidP="00CB3405">
      <w:pPr>
        <w:ind w:left="720"/>
        <w:jc w:val="center"/>
        <w:rPr>
          <w:bCs/>
          <w:color w:val="000000"/>
          <w:sz w:val="22"/>
          <w:szCs w:val="22"/>
        </w:rPr>
      </w:pPr>
      <w:r w:rsidRPr="003E5E0C">
        <w:br w:type="page"/>
      </w:r>
      <w:r w:rsidRPr="003E5E0C">
        <w:rPr>
          <w:bCs/>
          <w:color w:val="000000"/>
          <w:sz w:val="22"/>
          <w:szCs w:val="22"/>
        </w:rPr>
        <w:lastRenderedPageBreak/>
        <w:t>QUALIFICATIONS INSTRUCTION</w:t>
      </w:r>
    </w:p>
    <w:p w14:paraId="7B2F350E" w14:textId="77777777" w:rsidR="003E5E0C" w:rsidRPr="003E5E0C" w:rsidRDefault="003E5E0C" w:rsidP="00CB3405">
      <w:pPr>
        <w:ind w:firstLine="576"/>
        <w:jc w:val="both"/>
        <w:rPr>
          <w:bCs/>
          <w:color w:val="000000"/>
          <w:sz w:val="22"/>
          <w:szCs w:val="22"/>
        </w:rPr>
      </w:pPr>
    </w:p>
    <w:p w14:paraId="7B2F350F" w14:textId="77777777" w:rsidR="003E5E0C" w:rsidRPr="003E5E0C" w:rsidRDefault="003E5E0C" w:rsidP="00CB3405">
      <w:pPr>
        <w:ind w:firstLine="720"/>
        <w:rPr>
          <w:bCs/>
          <w:color w:val="000000"/>
          <w:sz w:val="22"/>
          <w:szCs w:val="22"/>
        </w:rPr>
      </w:pPr>
      <w:r w:rsidRPr="003E5E0C">
        <w:rPr>
          <w:bCs/>
          <w:color w:val="000000"/>
          <w:sz w:val="22"/>
          <w:szCs w:val="22"/>
        </w:rPr>
        <w:t xml:space="preserve">Many of you have cell phones, computers, and other electronic devices.  Even though you have not yet been selected as a juror, there are some strict rules that you must follow about using your cell phones, electronic devices and computers.  You must not use any device to search the Internet or to find out anything related to any cases in the courthouse.  </w:t>
      </w:r>
    </w:p>
    <w:p w14:paraId="7B2F3510" w14:textId="77777777" w:rsidR="003E5E0C" w:rsidRPr="003E5E0C" w:rsidRDefault="003E5E0C" w:rsidP="00CB3405">
      <w:pPr>
        <w:tabs>
          <w:tab w:val="left" w:pos="7380"/>
        </w:tabs>
        <w:ind w:firstLine="576"/>
        <w:rPr>
          <w:bCs/>
          <w:color w:val="000000"/>
          <w:sz w:val="22"/>
          <w:szCs w:val="22"/>
        </w:rPr>
      </w:pPr>
      <w:r w:rsidRPr="003E5E0C">
        <w:rPr>
          <w:bCs/>
          <w:color w:val="000000"/>
          <w:sz w:val="22"/>
          <w:szCs w:val="22"/>
        </w:rPr>
        <w:tab/>
      </w:r>
    </w:p>
    <w:p w14:paraId="7B2F3511" w14:textId="77777777" w:rsidR="003E5E0C" w:rsidRPr="003E5E0C" w:rsidRDefault="003E5E0C" w:rsidP="00CB3405">
      <w:pPr>
        <w:ind w:firstLine="720"/>
        <w:rPr>
          <w:bCs/>
          <w:color w:val="000000"/>
          <w:sz w:val="22"/>
          <w:szCs w:val="22"/>
        </w:rPr>
      </w:pPr>
      <w:r w:rsidRPr="003E5E0C">
        <w:rPr>
          <w:bCs/>
          <w:color w:val="000000"/>
          <w:sz w:val="22"/>
          <w:szCs w:val="22"/>
        </w:rPr>
        <w:t xml:space="preserve">Between now and when you have been discharged from jury duty by the judge, you must not provide or receive any information about your jury service to anyone, including friends, co-workers, and family members.  You may tell those who need to know where you are that you have been called for jury duty.  If you are picked for a jury, you may tell people that you have been picked for a jury and how long the case may take.  However, you must not give anyone any information about the case itself or the people involved in the case.  You must also warn people not to try to say anything to you or write to you about your jury service or the case. This includes face-to-face, phone or computer communications.  </w:t>
      </w:r>
    </w:p>
    <w:p w14:paraId="7B2F3512" w14:textId="77777777" w:rsidR="003E5E0C" w:rsidRPr="003E5E0C" w:rsidRDefault="003E5E0C" w:rsidP="00CB3405">
      <w:pPr>
        <w:ind w:firstLine="576"/>
        <w:rPr>
          <w:bCs/>
          <w:color w:val="000000"/>
          <w:sz w:val="22"/>
          <w:szCs w:val="22"/>
        </w:rPr>
      </w:pPr>
    </w:p>
    <w:p w14:paraId="7B2F3513" w14:textId="77777777" w:rsidR="003E5E0C" w:rsidRPr="003E5E0C" w:rsidRDefault="003E5E0C" w:rsidP="00CB3405">
      <w:pPr>
        <w:ind w:firstLine="720"/>
        <w:rPr>
          <w:bCs/>
          <w:color w:val="000000"/>
          <w:sz w:val="22"/>
          <w:szCs w:val="22"/>
        </w:rPr>
      </w:pPr>
      <w:r w:rsidRPr="003E5E0C">
        <w:rPr>
          <w:bCs/>
          <w:color w:val="000000"/>
          <w:sz w:val="22"/>
          <w:szCs w:val="22"/>
        </w:rPr>
        <w:t xml:space="preserve">In this age of electronic communication, I want to stress that you must not use electronic devices or computers to talk about this case, including tweeting, texting, blogging, e-mailing, posting information on a website or chat room, or any other means at all.  Do not send or accept any messages, including e-mail and text messages, about your jury service.  You must not disclose your thoughts about your jury service or ask for advice on how to decide any case.  </w:t>
      </w:r>
    </w:p>
    <w:p w14:paraId="7B2F3514" w14:textId="77777777" w:rsidR="003E5E0C" w:rsidRPr="003E5E0C" w:rsidRDefault="003E5E0C" w:rsidP="00CB3405">
      <w:pPr>
        <w:ind w:firstLine="576"/>
        <w:rPr>
          <w:bCs/>
          <w:color w:val="000000"/>
          <w:sz w:val="22"/>
          <w:szCs w:val="22"/>
        </w:rPr>
      </w:pPr>
    </w:p>
    <w:p w14:paraId="7B2F3515" w14:textId="77777777" w:rsidR="003E5E0C" w:rsidRPr="003E5E0C" w:rsidRDefault="003E5E0C" w:rsidP="00CB3405">
      <w:pPr>
        <w:ind w:firstLine="720"/>
        <w:rPr>
          <w:rFonts w:ascii="Times New Roman Bold" w:hAnsi="Times New Roman Bold"/>
          <w:bCs/>
          <w:color w:val="000000"/>
          <w:sz w:val="22"/>
          <w:szCs w:val="22"/>
        </w:rPr>
      </w:pPr>
      <w:r w:rsidRPr="003E5E0C">
        <w:rPr>
          <w:bCs/>
          <w:color w:val="000000"/>
          <w:sz w:val="22"/>
          <w:szCs w:val="22"/>
        </w:rPr>
        <w:t>After you are called to the courtroom, the judge will give you specific instructions about these matters.  A judge will tell you when you are released from this instruction.  All of us are depending on you to follow these rules, so that there will be a fair and lawful resolution of every case</w:t>
      </w:r>
      <w:r w:rsidRPr="003E5E0C">
        <w:rPr>
          <w:bCs/>
          <w:color w:val="1F497D"/>
          <w:sz w:val="22"/>
          <w:szCs w:val="22"/>
        </w:rPr>
        <w:t>.</w:t>
      </w:r>
    </w:p>
    <w:p w14:paraId="7B2F3516" w14:textId="77777777" w:rsidR="003E5E0C" w:rsidRPr="003E5E0C" w:rsidRDefault="003E5E0C" w:rsidP="00CB3405">
      <w:pPr>
        <w:ind w:firstLine="576"/>
        <w:jc w:val="center"/>
        <w:rPr>
          <w:rFonts w:ascii="Times New Roman Bold" w:hAnsi="Times New Roman Bold"/>
          <w:b/>
          <w:bCs/>
          <w:color w:val="000000"/>
          <w:sz w:val="22"/>
          <w:szCs w:val="22"/>
        </w:rPr>
      </w:pPr>
    </w:p>
    <w:p w14:paraId="7B2F3517" w14:textId="77777777" w:rsidR="003E5E0C" w:rsidRPr="003E5E0C" w:rsidRDefault="003E5E0C" w:rsidP="00CB3405">
      <w:pPr>
        <w:rPr>
          <w:sz w:val="22"/>
          <w:szCs w:val="22"/>
        </w:rPr>
      </w:pPr>
    </w:p>
    <w:p w14:paraId="7B2F3518" w14:textId="77777777" w:rsidR="003E5E0C" w:rsidRPr="003E5E0C" w:rsidRDefault="003E5E0C"/>
    <w:p w14:paraId="7B2F3519" w14:textId="77777777" w:rsidR="003E5E0C" w:rsidRPr="003E5E0C" w:rsidRDefault="003E5E0C" w:rsidP="00CB3405">
      <w:pPr>
        <w:jc w:val="center"/>
        <w:rPr>
          <w:bCs/>
        </w:rPr>
      </w:pPr>
      <w:r w:rsidRPr="003E5E0C">
        <w:br w:type="page"/>
      </w:r>
      <w:r w:rsidRPr="003E5E0C">
        <w:rPr>
          <w:bCs/>
        </w:rPr>
        <w:lastRenderedPageBreak/>
        <w:t xml:space="preserve">2.7 </w:t>
      </w:r>
      <w:r w:rsidRPr="003E5E0C">
        <w:rPr>
          <w:bCs/>
          <w:u w:val="single"/>
        </w:rPr>
        <w:t>CLOSING ARGUMENT</w:t>
      </w:r>
    </w:p>
    <w:p w14:paraId="7B2F351A" w14:textId="77777777" w:rsidR="003E5E0C" w:rsidRPr="003E5E0C" w:rsidRDefault="003E5E0C" w:rsidP="00CB3405">
      <w:pPr>
        <w:jc w:val="center"/>
      </w:pPr>
      <w:r w:rsidRPr="003E5E0C">
        <w:rPr>
          <w:bCs/>
        </w:rPr>
        <w:t>§ 918.19, Fla. Stat.</w:t>
      </w:r>
    </w:p>
    <w:p w14:paraId="7B2F351B" w14:textId="77777777" w:rsidR="003E5E0C" w:rsidRPr="003E5E0C" w:rsidRDefault="003E5E0C" w:rsidP="00CB3405">
      <w:pPr>
        <w:jc w:val="both"/>
      </w:pPr>
    </w:p>
    <w:p w14:paraId="7B2F351C" w14:textId="77777777" w:rsidR="003E5E0C" w:rsidRPr="003E5E0C" w:rsidRDefault="003E5E0C" w:rsidP="00CB3405">
      <w:pPr>
        <w:ind w:firstLine="720"/>
      </w:pPr>
      <w:r w:rsidRPr="003E5E0C">
        <w:t xml:space="preserve">Both the State and the defendant have now rested their case. </w:t>
      </w:r>
    </w:p>
    <w:p w14:paraId="7B2F351D" w14:textId="77777777" w:rsidR="003E5E0C" w:rsidRPr="003E5E0C" w:rsidRDefault="003E5E0C" w:rsidP="00CB3405">
      <w:pPr>
        <w:ind w:firstLine="720"/>
      </w:pPr>
    </w:p>
    <w:p w14:paraId="7B2F351E" w14:textId="77777777" w:rsidR="003E5E0C" w:rsidRPr="003E5E0C" w:rsidRDefault="003E5E0C" w:rsidP="00CB3405">
      <w:pPr>
        <w:ind w:firstLine="720"/>
      </w:pPr>
      <w:r w:rsidRPr="003E5E0C">
        <w:t>The attorneys now will present their final arguments.  Please remember that what the attorneys say is not evidence or your instruction on the law.  However, do listen closely to their arguments.  They are intended to aid you in understanding the case.  Each side will have equal time, but the State is entitled to divide this time between an opening argument and a rebuttal argument after the defense has spoken.</w:t>
      </w:r>
    </w:p>
    <w:p w14:paraId="7B2F351F" w14:textId="77777777" w:rsidR="003E5E0C" w:rsidRPr="003E5E0C" w:rsidRDefault="003E5E0C" w:rsidP="00CB3405"/>
    <w:p w14:paraId="7B2F3520" w14:textId="77777777" w:rsidR="003E5E0C" w:rsidRPr="003E5E0C" w:rsidRDefault="003E5E0C" w:rsidP="00CB3405">
      <w:pPr>
        <w:jc w:val="center"/>
      </w:pPr>
      <w:r w:rsidRPr="003E5E0C">
        <w:br w:type="page"/>
      </w:r>
      <w:r w:rsidRPr="003E5E0C">
        <w:rPr>
          <w:u w:val="single"/>
        </w:rPr>
        <w:lastRenderedPageBreak/>
        <w:t>3.1 INTRODUCTION TO FINAL INSTRUCTIONS</w:t>
      </w:r>
    </w:p>
    <w:p w14:paraId="7B2F3521" w14:textId="77777777" w:rsidR="003E5E0C" w:rsidRPr="003E5E0C" w:rsidRDefault="003E5E0C" w:rsidP="00CB3405">
      <w:pPr>
        <w:jc w:val="both"/>
      </w:pPr>
    </w:p>
    <w:p w14:paraId="7B2F3522" w14:textId="77777777" w:rsidR="003E5E0C" w:rsidRPr="003E5E0C" w:rsidRDefault="003E5E0C" w:rsidP="00CB3405">
      <w:r w:rsidRPr="003E5E0C">
        <w:tab/>
        <w:t>Members of the jury, I thank you for your attention during this trial.  Please pay attention to the instructions I am about to give you.</w:t>
      </w:r>
    </w:p>
    <w:p w14:paraId="7B2F3523" w14:textId="77777777" w:rsidR="003E5E0C" w:rsidRPr="003E5E0C" w:rsidRDefault="003E5E0C" w:rsidP="00CB3405">
      <w:pPr>
        <w:jc w:val="center"/>
      </w:pPr>
      <w:r w:rsidRPr="003E5E0C">
        <w:br w:type="page"/>
      </w:r>
      <w:r w:rsidRPr="003E5E0C">
        <w:rPr>
          <w:u w:val="single"/>
        </w:rPr>
        <w:lastRenderedPageBreak/>
        <w:t>3.2 STATEMENT OF CHARGE</w:t>
      </w:r>
    </w:p>
    <w:p w14:paraId="7B2F3524" w14:textId="77777777" w:rsidR="003E5E0C" w:rsidRPr="003E5E0C" w:rsidRDefault="003E5E0C" w:rsidP="00CB3405">
      <w:pPr>
        <w:jc w:val="both"/>
      </w:pPr>
    </w:p>
    <w:p w14:paraId="7B2F3525" w14:textId="77777777" w:rsidR="003E5E0C" w:rsidRPr="003E5E0C" w:rsidRDefault="003E5E0C" w:rsidP="00CB3405">
      <w:r w:rsidRPr="003E5E0C">
        <w:tab/>
        <w:t>BRIDGET A. BIRDSALL, the defendant in this case, has been accused of the crime of GRAND THEFT FROM PERSON 65 YEARS OF AGE OR OLDER.</w:t>
      </w:r>
    </w:p>
    <w:p w14:paraId="7B2F3526" w14:textId="77777777" w:rsidR="003E5E0C" w:rsidRPr="003E5E0C" w:rsidRDefault="003E5E0C" w:rsidP="00CB3405">
      <w:pPr>
        <w:suppressAutoHyphens/>
        <w:jc w:val="both"/>
        <w:rPr>
          <w:color w:val="000000"/>
        </w:rPr>
      </w:pPr>
    </w:p>
    <w:p w14:paraId="7B2F3527" w14:textId="77777777" w:rsidR="003E5E0C" w:rsidRPr="003E5E0C" w:rsidRDefault="003E5E0C" w:rsidP="00CB3405"/>
    <w:p w14:paraId="7B2F3528" w14:textId="77777777" w:rsidR="003E5E0C" w:rsidRPr="003E5E0C" w:rsidRDefault="003E5E0C" w:rsidP="00CB3405"/>
    <w:p w14:paraId="7B2F3529" w14:textId="77777777" w:rsidR="003E5E0C" w:rsidRPr="003E5E0C" w:rsidRDefault="003E5E0C" w:rsidP="00CB3405">
      <w:pPr>
        <w:pStyle w:val="Heading2"/>
        <w:spacing w:after="0"/>
        <w:jc w:val="center"/>
        <w:rPr>
          <w:b w:val="0"/>
          <w:color w:val="000000"/>
          <w:sz w:val="24"/>
          <w:szCs w:val="24"/>
        </w:rPr>
      </w:pPr>
      <w:r w:rsidRPr="003E5E0C">
        <w:rPr>
          <w:b w:val="0"/>
          <w:bCs w:val="0"/>
          <w:sz w:val="24"/>
          <w:szCs w:val="24"/>
        </w:rPr>
        <w:br w:type="page"/>
      </w:r>
    </w:p>
    <w:p w14:paraId="7B2F352A" w14:textId="77777777" w:rsidR="003E5E0C" w:rsidRPr="003E5E0C" w:rsidRDefault="003E5E0C" w:rsidP="00CB3405">
      <w:pPr>
        <w:pStyle w:val="Heading2"/>
        <w:spacing w:after="0"/>
        <w:jc w:val="center"/>
        <w:rPr>
          <w:b w:val="0"/>
          <w:color w:val="000000"/>
          <w:sz w:val="24"/>
          <w:szCs w:val="24"/>
          <w:u w:val="single"/>
        </w:rPr>
      </w:pPr>
      <w:r w:rsidRPr="003E5E0C">
        <w:rPr>
          <w:b w:val="0"/>
          <w:color w:val="000000"/>
          <w:sz w:val="24"/>
          <w:szCs w:val="24"/>
        </w:rPr>
        <w:lastRenderedPageBreak/>
        <w:t xml:space="preserve">3.4 </w:t>
      </w:r>
      <w:r w:rsidRPr="003E5E0C">
        <w:rPr>
          <w:b w:val="0"/>
          <w:color w:val="000000"/>
          <w:sz w:val="24"/>
          <w:szCs w:val="24"/>
          <w:u w:val="single"/>
        </w:rPr>
        <w:t>WHEN THERE ARE LESSER INCLUDED</w:t>
      </w:r>
    </w:p>
    <w:p w14:paraId="7B2F352B" w14:textId="77777777" w:rsidR="003E5E0C" w:rsidRPr="003E5E0C" w:rsidRDefault="003E5E0C" w:rsidP="00CB3405">
      <w:pPr>
        <w:suppressAutoHyphens/>
        <w:jc w:val="center"/>
        <w:rPr>
          <w:bCs/>
          <w:color w:val="000000"/>
          <w:u w:val="single"/>
        </w:rPr>
      </w:pPr>
      <w:r w:rsidRPr="003E5E0C">
        <w:rPr>
          <w:bCs/>
          <w:color w:val="000000"/>
          <w:u w:val="single"/>
        </w:rPr>
        <w:t>CRIMES OR ATTEMPTS</w:t>
      </w:r>
    </w:p>
    <w:p w14:paraId="7B2F352C" w14:textId="77777777" w:rsidR="003E5E0C" w:rsidRPr="003E5E0C" w:rsidRDefault="003E5E0C" w:rsidP="00CB3405">
      <w:pPr>
        <w:suppressAutoHyphens/>
        <w:jc w:val="center"/>
        <w:rPr>
          <w:bCs/>
          <w:color w:val="000000"/>
        </w:rPr>
      </w:pPr>
    </w:p>
    <w:p w14:paraId="7B2F352D" w14:textId="77777777" w:rsidR="003E5E0C" w:rsidRPr="003E5E0C" w:rsidRDefault="00CB3405" w:rsidP="00CB3405">
      <w:pPr>
        <w:tabs>
          <w:tab w:val="left" w:pos="720"/>
        </w:tabs>
        <w:suppressAutoHyphens/>
        <w:jc w:val="both"/>
        <w:rPr>
          <w:i/>
          <w:iCs/>
          <w:color w:val="000000"/>
        </w:rPr>
      </w:pPr>
      <w:r>
        <w:rPr>
          <w:i/>
          <w:iCs/>
          <w:color w:val="000000"/>
        </w:rPr>
        <w:tab/>
      </w:r>
    </w:p>
    <w:p w14:paraId="7B2F352E" w14:textId="77777777" w:rsidR="003E5E0C" w:rsidRPr="003E5E0C" w:rsidRDefault="003E5E0C" w:rsidP="00CB3405">
      <w:pPr>
        <w:tabs>
          <w:tab w:val="left" w:pos="720"/>
        </w:tabs>
        <w:suppressAutoHyphens/>
        <w:jc w:val="both"/>
        <w:rPr>
          <w:bCs/>
          <w:color w:val="000000"/>
        </w:rPr>
      </w:pPr>
      <w:r w:rsidRPr="003E5E0C">
        <w:rPr>
          <w:color w:val="000000"/>
        </w:rPr>
        <w:tab/>
      </w:r>
      <w:r w:rsidRPr="003E5E0C">
        <w:rPr>
          <w:bCs/>
          <w:color w:val="000000"/>
        </w:rPr>
        <w:t>In considering the evidence, you should consider the possibility that although the evidence may not convince you that the defendant committed the main crime[s] of which she is accused, there may be evidence that she committed other acts that would constitute a lesser included crime [or crimes]. Therefore, if you decide that the main accusation has not been proved beyond a reasonable doubt, you will next need to decide if the defendant is guilty of any lesser included crime. The lesser crimes indicated in the definition of</w:t>
      </w:r>
      <w:r w:rsidRPr="003E5E0C">
        <w:rPr>
          <w:color w:val="000000"/>
        </w:rPr>
        <w:t xml:space="preserve"> GRAND THEFT FROM PERSON 65 YEARS OF AGE OR OLDER</w:t>
      </w:r>
      <w:r w:rsidRPr="003E5E0C">
        <w:rPr>
          <w:bCs/>
          <w:color w:val="000000"/>
        </w:rPr>
        <w:t xml:space="preserve"> are:</w:t>
      </w:r>
    </w:p>
    <w:p w14:paraId="7B2F352F" w14:textId="77777777" w:rsidR="003E5E0C" w:rsidRPr="003E5E0C" w:rsidRDefault="003E5E0C" w:rsidP="00CB3405">
      <w:pPr>
        <w:tabs>
          <w:tab w:val="left" w:pos="720"/>
        </w:tabs>
        <w:suppressAutoHyphens/>
        <w:jc w:val="both"/>
        <w:rPr>
          <w:color w:val="000000"/>
        </w:rPr>
      </w:pPr>
    </w:p>
    <w:p w14:paraId="7B2F3530" w14:textId="77777777" w:rsidR="003E5E0C" w:rsidRPr="003E5E0C" w:rsidRDefault="003E5E0C" w:rsidP="00CB3405">
      <w:pPr>
        <w:jc w:val="center"/>
      </w:pPr>
      <w:r w:rsidRPr="003E5E0C">
        <w:br w:type="page"/>
      </w:r>
      <w:r w:rsidRPr="003E5E0C">
        <w:rPr>
          <w:u w:val="single"/>
        </w:rPr>
        <w:lastRenderedPageBreak/>
        <w:t>3.5(a) PRINCIPALS</w:t>
      </w:r>
    </w:p>
    <w:p w14:paraId="7B2F3531" w14:textId="77777777" w:rsidR="003E5E0C" w:rsidRPr="003E5E0C" w:rsidRDefault="003E5E0C" w:rsidP="00CB3405">
      <w:pPr>
        <w:jc w:val="center"/>
      </w:pPr>
      <w:r w:rsidRPr="003E5E0C">
        <w:t>F.S. 777.011</w:t>
      </w:r>
    </w:p>
    <w:p w14:paraId="7B2F3532" w14:textId="77777777" w:rsidR="003E5E0C" w:rsidRPr="003E5E0C" w:rsidRDefault="003E5E0C" w:rsidP="00CB3405">
      <w:pPr>
        <w:jc w:val="both"/>
      </w:pPr>
    </w:p>
    <w:p w14:paraId="7B2F3533" w14:textId="77777777" w:rsidR="003E5E0C" w:rsidRPr="003E5E0C" w:rsidRDefault="003E5E0C" w:rsidP="00CB3405">
      <w:pPr>
        <w:jc w:val="both"/>
      </w:pPr>
      <w:r w:rsidRPr="003E5E0C">
        <w:tab/>
        <w:t xml:space="preserve">If the defendant helped another person or persons *[commit] [attempt to commit] a crime, the defendant is a principal and must be treated as if she had done all the things the other person or persons did if </w:t>
      </w:r>
    </w:p>
    <w:p w14:paraId="7B2F3534" w14:textId="77777777" w:rsidR="003E5E0C" w:rsidRPr="003E5E0C" w:rsidRDefault="003E5E0C" w:rsidP="00CB3405">
      <w:pPr>
        <w:jc w:val="both"/>
      </w:pPr>
    </w:p>
    <w:p w14:paraId="7B2F3535" w14:textId="77777777" w:rsidR="003E5E0C" w:rsidRPr="003E5E0C" w:rsidRDefault="003E5E0C" w:rsidP="00CB3405">
      <w:pPr>
        <w:tabs>
          <w:tab w:val="left" w:pos="720"/>
          <w:tab w:val="left" w:pos="1440"/>
        </w:tabs>
        <w:ind w:left="1440" w:hanging="1440"/>
        <w:jc w:val="both"/>
      </w:pPr>
      <w:r w:rsidRPr="003E5E0C">
        <w:tab/>
        <w:t>1.</w:t>
      </w:r>
      <w:r w:rsidRPr="003E5E0C">
        <w:tab/>
        <w:t>the defendant had a conscious intent that the criminal act be done and</w:t>
      </w:r>
    </w:p>
    <w:p w14:paraId="7B2F3536" w14:textId="77777777" w:rsidR="003E5E0C" w:rsidRPr="003E5E0C" w:rsidRDefault="003E5E0C" w:rsidP="00CB3405">
      <w:pPr>
        <w:jc w:val="both"/>
      </w:pPr>
    </w:p>
    <w:p w14:paraId="7B2F3537" w14:textId="77777777" w:rsidR="003E5E0C" w:rsidRPr="003E5E0C" w:rsidRDefault="003E5E0C" w:rsidP="00CB3405">
      <w:pPr>
        <w:tabs>
          <w:tab w:val="left" w:pos="720"/>
          <w:tab w:val="left" w:pos="1440"/>
        </w:tabs>
        <w:ind w:left="1440" w:hanging="1440"/>
        <w:jc w:val="both"/>
      </w:pPr>
      <w:r w:rsidRPr="003E5E0C">
        <w:tab/>
        <w:t>2.</w:t>
      </w:r>
      <w:r w:rsidRPr="003E5E0C">
        <w:tab/>
        <w:t>the defendant did some act or said some word which was intended to and which did incite, cause, encourage, assist or advise the other person or persons to actually *[commit] [attempt to commit] the crime.</w:t>
      </w:r>
    </w:p>
    <w:p w14:paraId="7B2F3538" w14:textId="77777777" w:rsidR="003E5E0C" w:rsidRPr="003E5E0C" w:rsidRDefault="003E5E0C" w:rsidP="00CB3405">
      <w:pPr>
        <w:jc w:val="both"/>
      </w:pPr>
    </w:p>
    <w:p w14:paraId="7B2F3539" w14:textId="77777777" w:rsidR="003E5E0C" w:rsidRPr="003E5E0C" w:rsidRDefault="003E5E0C" w:rsidP="00CB3405">
      <w:pPr>
        <w:tabs>
          <w:tab w:val="left" w:pos="720"/>
        </w:tabs>
        <w:suppressAutoHyphens/>
        <w:jc w:val="both"/>
        <w:rPr>
          <w:i/>
          <w:iCs/>
          <w:color w:val="000000"/>
        </w:rPr>
      </w:pPr>
      <w:r w:rsidRPr="003E5E0C">
        <w:tab/>
        <w:t xml:space="preserve">To be a principal, the defendant does not have to be present when the crime is *[committed] [or] [attempted]. </w:t>
      </w:r>
      <w:r w:rsidRPr="003E5E0C">
        <w:rPr>
          <w:i/>
          <w:iCs/>
          <w:color w:val="000000"/>
        </w:rPr>
        <w:t>See State v. Dene, 533 So.2d 265 (Fla. 1988).</w:t>
      </w:r>
    </w:p>
    <w:p w14:paraId="7B2F353A" w14:textId="77777777" w:rsidR="003E5E0C" w:rsidRPr="003E5E0C" w:rsidRDefault="003E5E0C" w:rsidP="00CB3405">
      <w:pPr>
        <w:suppressAutoHyphens/>
        <w:rPr>
          <w:color w:val="000000"/>
        </w:rPr>
      </w:pPr>
    </w:p>
    <w:p w14:paraId="7B2F353B" w14:textId="77777777" w:rsidR="003E5E0C" w:rsidRPr="003E5E0C" w:rsidRDefault="003E5E0C" w:rsidP="00CB3405"/>
    <w:p w14:paraId="7B2F353C" w14:textId="77777777" w:rsidR="003E5E0C" w:rsidRPr="003E5E0C" w:rsidRDefault="003E5E0C" w:rsidP="00CB3405">
      <w:pPr>
        <w:jc w:val="center"/>
        <w:rPr>
          <w:u w:val="single"/>
        </w:rPr>
      </w:pPr>
      <w:r w:rsidRPr="003E5E0C">
        <w:br w:type="page"/>
      </w:r>
      <w:r w:rsidRPr="003E5E0C">
        <w:lastRenderedPageBreak/>
        <w:t xml:space="preserve">3.7 </w:t>
      </w:r>
      <w:r w:rsidRPr="003E5E0C">
        <w:rPr>
          <w:u w:val="single"/>
        </w:rPr>
        <w:t>PLEA OF NOT GUILTY; REASONABLE DOUBT;</w:t>
      </w:r>
    </w:p>
    <w:p w14:paraId="7B2F353D" w14:textId="77777777" w:rsidR="003E5E0C" w:rsidRPr="003E5E0C" w:rsidRDefault="003E5E0C" w:rsidP="00CB3405">
      <w:pPr>
        <w:jc w:val="center"/>
      </w:pPr>
      <w:r w:rsidRPr="003E5E0C">
        <w:rPr>
          <w:u w:val="single"/>
        </w:rPr>
        <w:t>AND BURDEN OF PROOF</w:t>
      </w:r>
    </w:p>
    <w:p w14:paraId="7B2F353E" w14:textId="77777777" w:rsidR="003E5E0C" w:rsidRPr="003E5E0C" w:rsidRDefault="003E5E0C" w:rsidP="00CB3405">
      <w:pPr>
        <w:jc w:val="both"/>
      </w:pPr>
    </w:p>
    <w:p w14:paraId="7B2F353F" w14:textId="77777777" w:rsidR="003E5E0C" w:rsidRPr="003E5E0C" w:rsidRDefault="003E5E0C" w:rsidP="00CB3405">
      <w:pPr>
        <w:jc w:val="both"/>
      </w:pPr>
      <w:r w:rsidRPr="003E5E0C">
        <w:tab/>
        <w:t>The defendant has entered a plea of not guilty.  This means you must presume or believe the defendant is innocent.  The presumption stays with the defendant as to each material allegation in the Information, through each stage of the trial unless it has been overcome by the evidence to the exclusion of and beyond a reasonable doubt.</w:t>
      </w:r>
    </w:p>
    <w:p w14:paraId="7B2F3540" w14:textId="77777777" w:rsidR="003E5E0C" w:rsidRPr="003E5E0C" w:rsidRDefault="003E5E0C" w:rsidP="00CB3405">
      <w:pPr>
        <w:jc w:val="both"/>
      </w:pPr>
    </w:p>
    <w:p w14:paraId="7B2F3541" w14:textId="77777777" w:rsidR="003E5E0C" w:rsidRPr="003E5E0C" w:rsidRDefault="003E5E0C" w:rsidP="00CB3405">
      <w:pPr>
        <w:jc w:val="both"/>
      </w:pPr>
      <w:r w:rsidRPr="003E5E0C">
        <w:tab/>
        <w:t>To overcome the defendant's presumption of innocence the State has the burden of proving the crime with which the defendant is charged was committed and the defendant is the person who committed the crime.</w:t>
      </w:r>
    </w:p>
    <w:p w14:paraId="7B2F3542" w14:textId="77777777" w:rsidR="003E5E0C" w:rsidRPr="003E5E0C" w:rsidRDefault="003E5E0C" w:rsidP="00CB3405">
      <w:pPr>
        <w:jc w:val="both"/>
      </w:pPr>
    </w:p>
    <w:p w14:paraId="7B2F3543" w14:textId="77777777" w:rsidR="003E5E0C" w:rsidRPr="003E5E0C" w:rsidRDefault="003E5E0C" w:rsidP="00CB3405">
      <w:pPr>
        <w:jc w:val="both"/>
      </w:pPr>
      <w:r w:rsidRPr="003E5E0C">
        <w:tab/>
        <w:t>The defendant is not required to present evidence or prove anything.</w:t>
      </w:r>
    </w:p>
    <w:p w14:paraId="7B2F3544" w14:textId="77777777" w:rsidR="003E5E0C" w:rsidRPr="003E5E0C" w:rsidRDefault="003E5E0C" w:rsidP="00CB3405">
      <w:pPr>
        <w:jc w:val="both"/>
      </w:pPr>
    </w:p>
    <w:p w14:paraId="7B2F3545" w14:textId="77777777" w:rsidR="003E5E0C" w:rsidRPr="003E5E0C" w:rsidRDefault="003E5E0C" w:rsidP="00CB3405">
      <w:pPr>
        <w:jc w:val="both"/>
      </w:pPr>
      <w:r w:rsidRPr="003E5E0C">
        <w:tab/>
        <w:t>Whenever the words "reasonable doubt" are used you must consider the following:</w:t>
      </w:r>
    </w:p>
    <w:p w14:paraId="7B2F3546" w14:textId="77777777" w:rsidR="003E5E0C" w:rsidRPr="003E5E0C" w:rsidRDefault="003E5E0C" w:rsidP="00CB3405">
      <w:pPr>
        <w:jc w:val="both"/>
      </w:pPr>
    </w:p>
    <w:p w14:paraId="7B2F3547" w14:textId="77777777" w:rsidR="003E5E0C" w:rsidRPr="003E5E0C" w:rsidRDefault="003E5E0C" w:rsidP="00CB3405">
      <w:pPr>
        <w:jc w:val="both"/>
      </w:pPr>
      <w:r w:rsidRPr="003E5E0C">
        <w:tab/>
        <w:t>A reasonable doubt is not a mere possible doubt, a speculative, imaginary or forced doubt.  Such a doubt must not influence you to return a verdict of not guilty if you have an abiding conviction of guilt.  On the other hand, if, after carefully considering, comparing and weighing all the evidence, there is not an abiding conviction of guilt, or, if, having a conviction, it is one which is not stable but one which wavers and vacillates, then the charge is not proved beyond every reasonable doubt and you must find the defendant not guilty because the doubt is reasonable.</w:t>
      </w:r>
    </w:p>
    <w:p w14:paraId="7B2F3548" w14:textId="77777777" w:rsidR="003E5E0C" w:rsidRPr="003E5E0C" w:rsidRDefault="003E5E0C" w:rsidP="00CB3405">
      <w:pPr>
        <w:jc w:val="both"/>
      </w:pPr>
    </w:p>
    <w:p w14:paraId="7B2F3549" w14:textId="77777777" w:rsidR="003E5E0C" w:rsidRPr="003E5E0C" w:rsidRDefault="003E5E0C" w:rsidP="00CB3405">
      <w:pPr>
        <w:jc w:val="both"/>
      </w:pPr>
      <w:r w:rsidRPr="003E5E0C">
        <w:tab/>
        <w:t>It is to the evidence introduced in this trial, and to it alone, that you are to look for that proof.</w:t>
      </w:r>
    </w:p>
    <w:p w14:paraId="7B2F354A" w14:textId="77777777" w:rsidR="003E5E0C" w:rsidRPr="003E5E0C" w:rsidRDefault="003E5E0C" w:rsidP="00CB3405">
      <w:pPr>
        <w:jc w:val="both"/>
      </w:pPr>
    </w:p>
    <w:p w14:paraId="7B2F354B" w14:textId="77777777" w:rsidR="003E5E0C" w:rsidRPr="003E5E0C" w:rsidRDefault="003E5E0C" w:rsidP="00CB3405">
      <w:pPr>
        <w:jc w:val="both"/>
      </w:pPr>
      <w:r w:rsidRPr="003E5E0C">
        <w:tab/>
        <w:t>A reasonable doubt as to the guilt of the defendant may arise from the evidence, conflict in the evidence or the lack of evidence.</w:t>
      </w:r>
    </w:p>
    <w:p w14:paraId="7B2F354C" w14:textId="77777777" w:rsidR="003E5E0C" w:rsidRPr="003E5E0C" w:rsidRDefault="003E5E0C" w:rsidP="00CB3405">
      <w:pPr>
        <w:jc w:val="both"/>
      </w:pPr>
    </w:p>
    <w:p w14:paraId="7B2F354D" w14:textId="77777777" w:rsidR="003E5E0C" w:rsidRPr="003E5E0C" w:rsidRDefault="003E5E0C" w:rsidP="00CB3405">
      <w:r w:rsidRPr="003E5E0C">
        <w:tab/>
        <w:t>If you have a reasonable doubt, you should find the defendant not guilty.  If you have no reasonable doubt, you should find the defendant guilty.</w:t>
      </w:r>
    </w:p>
    <w:p w14:paraId="7B2F354E" w14:textId="77777777" w:rsidR="003E5E0C" w:rsidRPr="003E5E0C" w:rsidRDefault="003E5E0C" w:rsidP="00CB3405"/>
    <w:p w14:paraId="7B2F354F" w14:textId="77777777" w:rsidR="003E5E0C" w:rsidRPr="003E5E0C" w:rsidRDefault="003E5E0C" w:rsidP="00CB3405">
      <w:pPr>
        <w:rPr>
          <w:b/>
        </w:rPr>
      </w:pPr>
    </w:p>
    <w:p w14:paraId="7B2F3550" w14:textId="77777777" w:rsidR="003E5E0C" w:rsidRPr="003E5E0C" w:rsidRDefault="003E5E0C" w:rsidP="00CB3405">
      <w:pPr>
        <w:jc w:val="center"/>
      </w:pPr>
      <w:r w:rsidRPr="003E5E0C">
        <w:br w:type="page"/>
      </w:r>
      <w:r w:rsidRPr="003E5E0C">
        <w:lastRenderedPageBreak/>
        <w:t xml:space="preserve">3.9 </w:t>
      </w:r>
      <w:r w:rsidRPr="003E5E0C">
        <w:rPr>
          <w:u w:val="single"/>
        </w:rPr>
        <w:t>WEIGHING THE EVIDENCE</w:t>
      </w:r>
    </w:p>
    <w:p w14:paraId="7B2F3551" w14:textId="77777777" w:rsidR="003E5E0C" w:rsidRPr="003E5E0C" w:rsidRDefault="003E5E0C" w:rsidP="00CB3405">
      <w:pPr>
        <w:jc w:val="both"/>
      </w:pPr>
    </w:p>
    <w:p w14:paraId="7B2F3552" w14:textId="77777777" w:rsidR="003E5E0C" w:rsidRPr="003E5E0C" w:rsidRDefault="003E5E0C" w:rsidP="00CB3405">
      <w:pPr>
        <w:jc w:val="both"/>
      </w:pPr>
      <w:r w:rsidRPr="003E5E0C">
        <w:tab/>
        <w:t>It is up to you to decide what evidence is reliable.  You should use your common sense in deciding which is the best evidence, and which evidence should not be relied upon in considering your verdict.  You may find some of the evidence not reliable, or less reliable than other evidence.</w:t>
      </w:r>
    </w:p>
    <w:p w14:paraId="7B2F3553" w14:textId="77777777" w:rsidR="003E5E0C" w:rsidRPr="003E5E0C" w:rsidRDefault="003E5E0C" w:rsidP="00CB3405">
      <w:pPr>
        <w:jc w:val="both"/>
      </w:pPr>
    </w:p>
    <w:p w14:paraId="7B2F3554" w14:textId="77777777" w:rsidR="003E5E0C" w:rsidRPr="003E5E0C" w:rsidRDefault="003E5E0C" w:rsidP="00CB3405">
      <w:pPr>
        <w:jc w:val="both"/>
      </w:pPr>
      <w:r w:rsidRPr="003E5E0C">
        <w:tab/>
        <w:t>You should consider how the witnesses acted, as well as what they said.  Some things you should consider are:</w:t>
      </w:r>
    </w:p>
    <w:p w14:paraId="7B2F3555" w14:textId="77777777" w:rsidR="003E5E0C" w:rsidRPr="003E5E0C" w:rsidRDefault="003E5E0C" w:rsidP="00CB3405">
      <w:pPr>
        <w:jc w:val="both"/>
      </w:pPr>
    </w:p>
    <w:p w14:paraId="7B2F3556" w14:textId="77777777" w:rsidR="003E5E0C" w:rsidRPr="003E5E0C" w:rsidRDefault="003E5E0C" w:rsidP="00CB3405">
      <w:pPr>
        <w:tabs>
          <w:tab w:val="left" w:pos="720"/>
          <w:tab w:val="left" w:pos="1440"/>
        </w:tabs>
        <w:ind w:left="1440" w:hanging="1440"/>
        <w:jc w:val="both"/>
      </w:pPr>
      <w:r w:rsidRPr="003E5E0C">
        <w:tab/>
        <w:t>1.</w:t>
      </w:r>
      <w:r w:rsidRPr="003E5E0C">
        <w:tab/>
        <w:t>Did the witness seem to have an opportunity to see and know the things about which the witness testified?</w:t>
      </w:r>
    </w:p>
    <w:p w14:paraId="7B2F3557" w14:textId="77777777" w:rsidR="003E5E0C" w:rsidRPr="003E5E0C" w:rsidRDefault="003E5E0C" w:rsidP="00CB3405">
      <w:pPr>
        <w:jc w:val="both"/>
      </w:pPr>
    </w:p>
    <w:p w14:paraId="7B2F3558" w14:textId="77777777" w:rsidR="003E5E0C" w:rsidRPr="003E5E0C" w:rsidRDefault="003E5E0C" w:rsidP="00CB3405">
      <w:pPr>
        <w:tabs>
          <w:tab w:val="left" w:pos="720"/>
          <w:tab w:val="left" w:pos="1440"/>
        </w:tabs>
        <w:ind w:left="1440" w:hanging="1440"/>
        <w:jc w:val="both"/>
      </w:pPr>
      <w:r w:rsidRPr="003E5E0C">
        <w:tab/>
        <w:t>2.</w:t>
      </w:r>
      <w:r w:rsidRPr="003E5E0C">
        <w:tab/>
        <w:t>Did the witness seem to have an accurate memory?</w:t>
      </w:r>
    </w:p>
    <w:p w14:paraId="7B2F3559" w14:textId="77777777" w:rsidR="003E5E0C" w:rsidRPr="003E5E0C" w:rsidRDefault="003E5E0C" w:rsidP="00CB3405">
      <w:pPr>
        <w:jc w:val="both"/>
      </w:pPr>
    </w:p>
    <w:p w14:paraId="7B2F355A" w14:textId="77777777" w:rsidR="003E5E0C" w:rsidRPr="003E5E0C" w:rsidRDefault="003E5E0C" w:rsidP="00CB3405">
      <w:pPr>
        <w:tabs>
          <w:tab w:val="left" w:pos="720"/>
          <w:tab w:val="left" w:pos="1440"/>
        </w:tabs>
        <w:ind w:left="1440" w:hanging="1440"/>
        <w:jc w:val="both"/>
      </w:pPr>
      <w:r w:rsidRPr="003E5E0C">
        <w:tab/>
        <w:t>3.</w:t>
      </w:r>
      <w:r w:rsidRPr="003E5E0C">
        <w:tab/>
        <w:t>Was the witness honest and straightforward in answering the attorneys' questions?</w:t>
      </w:r>
    </w:p>
    <w:p w14:paraId="7B2F355B" w14:textId="77777777" w:rsidR="003E5E0C" w:rsidRPr="003E5E0C" w:rsidRDefault="003E5E0C" w:rsidP="00CB3405">
      <w:pPr>
        <w:jc w:val="both"/>
      </w:pPr>
    </w:p>
    <w:p w14:paraId="7B2F355C" w14:textId="77777777" w:rsidR="003E5E0C" w:rsidRPr="003E5E0C" w:rsidRDefault="003E5E0C" w:rsidP="00CB3405">
      <w:pPr>
        <w:tabs>
          <w:tab w:val="left" w:pos="720"/>
          <w:tab w:val="left" w:pos="1440"/>
        </w:tabs>
        <w:ind w:left="1440" w:hanging="1440"/>
        <w:jc w:val="both"/>
      </w:pPr>
      <w:r w:rsidRPr="003E5E0C">
        <w:tab/>
        <w:t>4.</w:t>
      </w:r>
      <w:r w:rsidRPr="003E5E0C">
        <w:tab/>
        <w:t>Did the witness have some interest in how the case should be decided?</w:t>
      </w:r>
    </w:p>
    <w:p w14:paraId="7B2F355D" w14:textId="77777777" w:rsidR="003E5E0C" w:rsidRPr="003E5E0C" w:rsidRDefault="003E5E0C" w:rsidP="00CB3405">
      <w:pPr>
        <w:jc w:val="both"/>
      </w:pPr>
    </w:p>
    <w:p w14:paraId="7B2F355E" w14:textId="77777777" w:rsidR="003E5E0C" w:rsidRPr="003E5E0C" w:rsidRDefault="003E5E0C" w:rsidP="00CB3405">
      <w:pPr>
        <w:tabs>
          <w:tab w:val="left" w:pos="720"/>
          <w:tab w:val="left" w:pos="1440"/>
        </w:tabs>
        <w:ind w:left="1440" w:hanging="1440"/>
        <w:jc w:val="both"/>
        <w:rPr>
          <w:b/>
          <w:bCs/>
          <w:color w:val="000000"/>
        </w:rPr>
      </w:pPr>
      <w:r w:rsidRPr="003E5E0C">
        <w:tab/>
        <w:t>5.</w:t>
      </w:r>
      <w:r w:rsidRPr="003E5E0C">
        <w:tab/>
        <w:t>Does the witness' testimony agree with the other testimony and other evidence in the case?</w:t>
      </w:r>
    </w:p>
    <w:p w14:paraId="7B2F355F" w14:textId="77777777" w:rsidR="003E5E0C" w:rsidRPr="003E5E0C" w:rsidRDefault="003E5E0C" w:rsidP="00CB3405">
      <w:pPr>
        <w:jc w:val="both"/>
      </w:pPr>
    </w:p>
    <w:p w14:paraId="7B2F3560" w14:textId="77777777" w:rsidR="003E5E0C" w:rsidRPr="003E5E0C" w:rsidRDefault="003E5E0C" w:rsidP="00CB3405">
      <w:pPr>
        <w:tabs>
          <w:tab w:val="left" w:pos="720"/>
          <w:tab w:val="left" w:pos="1440"/>
        </w:tabs>
        <w:ind w:left="1440" w:hanging="1440"/>
        <w:jc w:val="both"/>
      </w:pPr>
      <w:r w:rsidRPr="003E5E0C">
        <w:tab/>
        <w:t>6.</w:t>
      </w:r>
      <w:r w:rsidRPr="003E5E0C">
        <w:tab/>
        <w:t>Has the witness been offered or received any money, preferred treatment or other benefit in order to get the witness to testify?</w:t>
      </w:r>
    </w:p>
    <w:p w14:paraId="7B2F3561" w14:textId="77777777" w:rsidR="003E5E0C" w:rsidRPr="003E5E0C" w:rsidRDefault="003E5E0C" w:rsidP="00CB3405">
      <w:pPr>
        <w:jc w:val="both"/>
      </w:pPr>
    </w:p>
    <w:p w14:paraId="7B2F3562" w14:textId="77777777" w:rsidR="003E5E0C" w:rsidRPr="003E5E0C" w:rsidRDefault="003E5E0C" w:rsidP="00CB3405">
      <w:pPr>
        <w:tabs>
          <w:tab w:val="left" w:pos="720"/>
          <w:tab w:val="left" w:pos="1440"/>
        </w:tabs>
        <w:ind w:left="1440" w:hanging="1440"/>
        <w:jc w:val="both"/>
      </w:pPr>
      <w:r w:rsidRPr="003E5E0C">
        <w:tab/>
        <w:t>7.</w:t>
      </w:r>
      <w:r w:rsidRPr="003E5E0C">
        <w:tab/>
        <w:t>Had any pressure or threat been used against the witness that affected the truth of the witness' testimony?</w:t>
      </w:r>
    </w:p>
    <w:p w14:paraId="7B2F3563" w14:textId="77777777" w:rsidR="003E5E0C" w:rsidRPr="003E5E0C" w:rsidRDefault="003E5E0C" w:rsidP="00CB3405">
      <w:pPr>
        <w:jc w:val="both"/>
      </w:pPr>
    </w:p>
    <w:p w14:paraId="7B2F3564" w14:textId="77777777" w:rsidR="003E5E0C" w:rsidRPr="003E5E0C" w:rsidRDefault="003E5E0C" w:rsidP="00CB3405">
      <w:pPr>
        <w:tabs>
          <w:tab w:val="left" w:pos="720"/>
          <w:tab w:val="left" w:pos="1440"/>
        </w:tabs>
        <w:ind w:left="1440" w:hanging="1440"/>
        <w:jc w:val="both"/>
      </w:pPr>
      <w:r w:rsidRPr="003E5E0C">
        <w:tab/>
        <w:t>8.</w:t>
      </w:r>
      <w:r w:rsidRPr="003E5E0C">
        <w:tab/>
        <w:t>Did the witness at some other time make a statement that is inconsistent with the testimony given in court?</w:t>
      </w:r>
    </w:p>
    <w:p w14:paraId="7B2F3565" w14:textId="77777777" w:rsidR="003E5E0C" w:rsidRPr="003E5E0C" w:rsidRDefault="003E5E0C" w:rsidP="00CB3405">
      <w:pPr>
        <w:jc w:val="both"/>
      </w:pPr>
    </w:p>
    <w:p w14:paraId="7B2F3566" w14:textId="77777777" w:rsidR="003E5E0C" w:rsidRPr="003E5E0C" w:rsidRDefault="003E5E0C" w:rsidP="00CB3405">
      <w:pPr>
        <w:tabs>
          <w:tab w:val="left" w:pos="720"/>
          <w:tab w:val="left" w:pos="1440"/>
        </w:tabs>
        <w:ind w:left="1440" w:hanging="1440"/>
        <w:jc w:val="both"/>
      </w:pPr>
      <w:r w:rsidRPr="003E5E0C">
        <w:tab/>
        <w:t>9.</w:t>
      </w:r>
      <w:r w:rsidRPr="003E5E0C">
        <w:tab/>
        <w:t>Was it proved that the witness had been convicted of a crime?</w:t>
      </w:r>
    </w:p>
    <w:p w14:paraId="7B2F3567" w14:textId="77777777" w:rsidR="003E5E0C" w:rsidRPr="003E5E0C" w:rsidRDefault="003E5E0C" w:rsidP="00CB3405">
      <w:pPr>
        <w:jc w:val="both"/>
      </w:pPr>
    </w:p>
    <w:p w14:paraId="7B2F3568" w14:textId="77777777" w:rsidR="003E5E0C" w:rsidRPr="003E5E0C" w:rsidRDefault="003E5E0C" w:rsidP="00CB3405">
      <w:pPr>
        <w:tabs>
          <w:tab w:val="left" w:pos="720"/>
          <w:tab w:val="left" w:pos="1440"/>
        </w:tabs>
        <w:ind w:left="1440" w:hanging="1440"/>
        <w:jc w:val="both"/>
      </w:pPr>
      <w:r w:rsidRPr="003E5E0C">
        <w:tab/>
        <w:t>10.</w:t>
      </w:r>
      <w:r w:rsidRPr="003E5E0C">
        <w:tab/>
        <w:t>Was it proved that the general reputation of the witness for telling the truth and being honest was bad?</w:t>
      </w:r>
    </w:p>
    <w:p w14:paraId="7B2F3569" w14:textId="77777777" w:rsidR="003E5E0C" w:rsidRPr="003E5E0C" w:rsidRDefault="003E5E0C" w:rsidP="00CB3405">
      <w:pPr>
        <w:jc w:val="both"/>
      </w:pPr>
    </w:p>
    <w:p w14:paraId="7B2F356A" w14:textId="77777777" w:rsidR="003E5E0C" w:rsidRPr="003E5E0C" w:rsidRDefault="003E5E0C" w:rsidP="00CB3405">
      <w:r w:rsidRPr="003E5E0C">
        <w:tab/>
        <w:t>You may rely upon your own conclusion about the witness.  A juror may believe or disbelieve all or any part of the evidence or the testimony of any witness.</w:t>
      </w:r>
    </w:p>
    <w:p w14:paraId="7B2F356B" w14:textId="77777777" w:rsidR="003E5E0C" w:rsidRPr="003E5E0C" w:rsidRDefault="003E5E0C" w:rsidP="00CB3405"/>
    <w:p w14:paraId="7B2F356C" w14:textId="77777777" w:rsidR="003E5E0C" w:rsidRPr="003E5E0C" w:rsidRDefault="003E5E0C" w:rsidP="00CB3405">
      <w:pPr>
        <w:suppressAutoHyphens/>
        <w:jc w:val="both"/>
        <w:rPr>
          <w:color w:val="000000"/>
        </w:rPr>
      </w:pPr>
    </w:p>
    <w:p w14:paraId="7B2F356D" w14:textId="77777777" w:rsidR="003E5E0C" w:rsidRPr="003E5E0C" w:rsidRDefault="003E5E0C" w:rsidP="00CB3405">
      <w:pPr>
        <w:tabs>
          <w:tab w:val="left" w:pos="720"/>
        </w:tabs>
        <w:suppressAutoHyphens/>
        <w:jc w:val="both"/>
        <w:rPr>
          <w:color w:val="000000"/>
        </w:rPr>
      </w:pPr>
    </w:p>
    <w:p w14:paraId="7B2F356E" w14:textId="77777777" w:rsidR="003E5E0C" w:rsidRPr="003E5E0C" w:rsidRDefault="003E5E0C" w:rsidP="00CB3405">
      <w:pPr>
        <w:tabs>
          <w:tab w:val="left" w:pos="720"/>
        </w:tabs>
        <w:suppressAutoHyphens/>
        <w:jc w:val="both"/>
        <w:rPr>
          <w:color w:val="000000"/>
        </w:rPr>
      </w:pPr>
      <w:r w:rsidRPr="003E5E0C">
        <w:rPr>
          <w:color w:val="000000"/>
        </w:rPr>
        <w:tab/>
      </w:r>
    </w:p>
    <w:p w14:paraId="7B2F356F" w14:textId="77777777" w:rsidR="003E5E0C" w:rsidRPr="003E5E0C" w:rsidRDefault="003E5E0C" w:rsidP="00CB3405"/>
    <w:p w14:paraId="7B2F3570" w14:textId="77777777" w:rsidR="003E5E0C" w:rsidRPr="003E5E0C" w:rsidRDefault="003E5E0C" w:rsidP="00CB3405">
      <w:pPr>
        <w:jc w:val="center"/>
      </w:pPr>
      <w:r w:rsidRPr="003E5E0C">
        <w:br w:type="page"/>
      </w:r>
      <w:r w:rsidRPr="003E5E0C">
        <w:lastRenderedPageBreak/>
        <w:t xml:space="preserve">3.9(a) </w:t>
      </w:r>
      <w:r w:rsidRPr="003E5E0C">
        <w:rPr>
          <w:u w:val="single"/>
        </w:rPr>
        <w:t>EXPERT WITNESSES</w:t>
      </w:r>
    </w:p>
    <w:p w14:paraId="7B2F3571" w14:textId="77777777" w:rsidR="003E5E0C" w:rsidRPr="003E5E0C" w:rsidRDefault="003E5E0C" w:rsidP="00CB3405">
      <w:pPr>
        <w:jc w:val="both"/>
      </w:pPr>
    </w:p>
    <w:p w14:paraId="7B2F3572" w14:textId="77777777" w:rsidR="003E5E0C" w:rsidRPr="003E5E0C" w:rsidRDefault="003E5E0C" w:rsidP="00CB3405">
      <w:pPr>
        <w:jc w:val="both"/>
      </w:pPr>
      <w:r w:rsidRPr="003E5E0C">
        <w:tab/>
        <w:t>Expert witnesses are like other witnesses, with one exception - the law permits an expert witness to give an opinion.</w:t>
      </w:r>
    </w:p>
    <w:p w14:paraId="7B2F3573" w14:textId="77777777" w:rsidR="003E5E0C" w:rsidRPr="003E5E0C" w:rsidRDefault="003E5E0C" w:rsidP="00CB3405">
      <w:pPr>
        <w:jc w:val="both"/>
      </w:pPr>
    </w:p>
    <w:p w14:paraId="7B2F3574" w14:textId="77777777" w:rsidR="003E5E0C" w:rsidRPr="003E5E0C" w:rsidRDefault="003E5E0C" w:rsidP="00CB3405">
      <w:pPr>
        <w:jc w:val="both"/>
      </w:pPr>
      <w:r w:rsidRPr="003E5E0C">
        <w:tab/>
        <w:t>However, an expert's opinion is only reliable when given on a subject about which you believe the person to be an expert.</w:t>
      </w:r>
    </w:p>
    <w:p w14:paraId="7B2F3575" w14:textId="77777777" w:rsidR="003E5E0C" w:rsidRPr="003E5E0C" w:rsidRDefault="003E5E0C" w:rsidP="00CB3405">
      <w:pPr>
        <w:jc w:val="both"/>
      </w:pPr>
    </w:p>
    <w:p w14:paraId="7B2F3576" w14:textId="77777777" w:rsidR="003E5E0C" w:rsidRPr="003E5E0C" w:rsidRDefault="003E5E0C" w:rsidP="00CB3405">
      <w:r w:rsidRPr="003E5E0C">
        <w:tab/>
        <w:t>Like other witnesses, you may believe or disbelieve all or any part of an expert's testimony.</w:t>
      </w:r>
    </w:p>
    <w:p w14:paraId="7B2F3577" w14:textId="77777777" w:rsidR="003E5E0C" w:rsidRPr="003E5E0C" w:rsidRDefault="003E5E0C" w:rsidP="00CB3405"/>
    <w:p w14:paraId="7B2F3578" w14:textId="77777777" w:rsidR="003E5E0C" w:rsidRPr="003E5E0C" w:rsidRDefault="003E5E0C" w:rsidP="00CB3405">
      <w:pPr>
        <w:tabs>
          <w:tab w:val="left" w:pos="720"/>
        </w:tabs>
        <w:suppressAutoHyphens/>
        <w:jc w:val="both"/>
        <w:rPr>
          <w:b/>
          <w:bCs/>
          <w:color w:val="000000"/>
        </w:rPr>
      </w:pPr>
    </w:p>
    <w:p w14:paraId="7B2F3579" w14:textId="77777777" w:rsidR="003E5E0C" w:rsidRPr="003E5E0C" w:rsidRDefault="003E5E0C" w:rsidP="00CB3405">
      <w:pPr>
        <w:suppressAutoHyphens/>
        <w:rPr>
          <w:color w:val="000000"/>
        </w:rPr>
      </w:pPr>
    </w:p>
    <w:p w14:paraId="7B2F357A" w14:textId="77777777" w:rsidR="003E5E0C" w:rsidRPr="003E5E0C" w:rsidRDefault="003E5E0C" w:rsidP="00CB3405"/>
    <w:p w14:paraId="7B2F357B" w14:textId="77777777" w:rsidR="003E5E0C" w:rsidRPr="003E5E0C" w:rsidRDefault="003E5E0C" w:rsidP="00CB3405"/>
    <w:p w14:paraId="7B2F357C" w14:textId="77777777" w:rsidR="003E5E0C" w:rsidRPr="003E5E0C" w:rsidRDefault="003E5E0C" w:rsidP="00CB3405">
      <w:pPr>
        <w:jc w:val="center"/>
      </w:pPr>
      <w:r w:rsidRPr="003E5E0C">
        <w:br w:type="page"/>
      </w:r>
      <w:r w:rsidRPr="003E5E0C">
        <w:lastRenderedPageBreak/>
        <w:t xml:space="preserve">3.9(c) </w:t>
      </w:r>
      <w:r w:rsidRPr="003E5E0C">
        <w:rPr>
          <w:u w:val="single"/>
        </w:rPr>
        <w:t>DEFENDANT TESTIFYING</w:t>
      </w:r>
    </w:p>
    <w:p w14:paraId="7B2F357D" w14:textId="77777777" w:rsidR="003E5E0C" w:rsidRPr="003E5E0C" w:rsidRDefault="003E5E0C" w:rsidP="00CB3405">
      <w:pPr>
        <w:jc w:val="both"/>
      </w:pPr>
    </w:p>
    <w:p w14:paraId="7B2F357E" w14:textId="77777777" w:rsidR="003E5E0C" w:rsidRPr="003E5E0C" w:rsidRDefault="003E5E0C" w:rsidP="00CB3405">
      <w:r w:rsidRPr="003E5E0C">
        <w:tab/>
        <w:t>The defendant in this case has become a witness.  You should apply the same rules to consideration of her testimony that you apply to the testimony of the other witnesses.</w:t>
      </w:r>
    </w:p>
    <w:p w14:paraId="7B2F357F" w14:textId="77777777" w:rsidR="003E5E0C" w:rsidRPr="003E5E0C" w:rsidRDefault="003E5E0C" w:rsidP="00CB3405"/>
    <w:p w14:paraId="7B2F3580" w14:textId="77777777" w:rsidR="003E5E0C" w:rsidRPr="003E5E0C" w:rsidRDefault="003E5E0C" w:rsidP="00CB3405">
      <w:pPr>
        <w:suppressAutoHyphens/>
        <w:rPr>
          <w:color w:val="000000"/>
        </w:rPr>
      </w:pPr>
    </w:p>
    <w:p w14:paraId="7B2F3581" w14:textId="77777777" w:rsidR="003E5E0C" w:rsidRPr="003E5E0C" w:rsidRDefault="003E5E0C" w:rsidP="00CB3405"/>
    <w:p w14:paraId="7B2F3582" w14:textId="77777777" w:rsidR="003E5E0C" w:rsidRPr="003E5E0C" w:rsidRDefault="003E5E0C" w:rsidP="00CB3405"/>
    <w:p w14:paraId="7B2F3583" w14:textId="77777777" w:rsidR="003E5E0C" w:rsidRPr="003E5E0C" w:rsidRDefault="003E5E0C" w:rsidP="00CB3405">
      <w:pPr>
        <w:jc w:val="center"/>
      </w:pPr>
      <w:r w:rsidRPr="003E5E0C">
        <w:br w:type="page"/>
      </w:r>
      <w:r w:rsidRPr="003E5E0C">
        <w:lastRenderedPageBreak/>
        <w:t xml:space="preserve">3.9(d) </w:t>
      </w:r>
      <w:r w:rsidRPr="003E5E0C">
        <w:rPr>
          <w:u w:val="single"/>
        </w:rPr>
        <w:t>DEFENDANT NOT TESTIFYING</w:t>
      </w:r>
    </w:p>
    <w:p w14:paraId="7B2F3584" w14:textId="77777777" w:rsidR="003E5E0C" w:rsidRPr="003E5E0C" w:rsidRDefault="003E5E0C" w:rsidP="00CB3405">
      <w:pPr>
        <w:jc w:val="both"/>
      </w:pPr>
    </w:p>
    <w:p w14:paraId="7B2F3585" w14:textId="77777777" w:rsidR="003E5E0C" w:rsidRPr="003E5E0C" w:rsidRDefault="003E5E0C" w:rsidP="00CB3405">
      <w:pPr>
        <w:jc w:val="both"/>
      </w:pPr>
    </w:p>
    <w:p w14:paraId="7B2F3586" w14:textId="77777777" w:rsidR="003E5E0C" w:rsidRPr="003E5E0C" w:rsidRDefault="003E5E0C" w:rsidP="00CB3405">
      <w:pPr>
        <w:jc w:val="both"/>
      </w:pPr>
      <w:r w:rsidRPr="003E5E0C">
        <w:tab/>
        <w:t>The constitution requires the State to prove its accusations against the defendant.  It is not necessary for the defendant to disprove anything.  Nor is the defendant required to prove her innocence.  It is up to the State to prove the defendant's guilt by evidence.</w:t>
      </w:r>
    </w:p>
    <w:p w14:paraId="7B2F3587" w14:textId="77777777" w:rsidR="003E5E0C" w:rsidRPr="003E5E0C" w:rsidRDefault="003E5E0C" w:rsidP="00CB3405">
      <w:pPr>
        <w:jc w:val="both"/>
      </w:pPr>
    </w:p>
    <w:p w14:paraId="7B2F3588" w14:textId="77777777" w:rsidR="003E5E0C" w:rsidRPr="003E5E0C" w:rsidRDefault="003E5E0C" w:rsidP="00CB3405">
      <w:r w:rsidRPr="003E5E0C">
        <w:tab/>
        <w:t>The defendant exercised a fundamental right by choosing not to be a witness in this case.  You must not view this as an admission of guilt or be influenced in any way by her decision.  No juror should ever be concerned that the defendant did or did not take the witness stand to give testimony in the case.</w:t>
      </w:r>
    </w:p>
    <w:p w14:paraId="7B2F3589" w14:textId="77777777" w:rsidR="003E5E0C" w:rsidRPr="003E5E0C" w:rsidRDefault="003E5E0C" w:rsidP="00CB3405"/>
    <w:p w14:paraId="7B2F358A" w14:textId="77777777" w:rsidR="003E5E0C" w:rsidRPr="003E5E0C" w:rsidRDefault="003E5E0C" w:rsidP="00CB3405">
      <w:pPr>
        <w:tabs>
          <w:tab w:val="left" w:pos="720"/>
        </w:tabs>
        <w:suppressAutoHyphens/>
        <w:jc w:val="both"/>
        <w:rPr>
          <w:b/>
          <w:bCs/>
          <w:color w:val="000000"/>
        </w:rPr>
      </w:pPr>
    </w:p>
    <w:p w14:paraId="7B2F358B" w14:textId="77777777" w:rsidR="003E5E0C" w:rsidRPr="003E5E0C" w:rsidRDefault="003E5E0C" w:rsidP="00CB3405">
      <w:pPr>
        <w:suppressAutoHyphens/>
        <w:jc w:val="both"/>
        <w:rPr>
          <w:color w:val="000000"/>
        </w:rPr>
      </w:pPr>
    </w:p>
    <w:p w14:paraId="7B2F358C" w14:textId="77777777" w:rsidR="003E5E0C" w:rsidRPr="003E5E0C" w:rsidRDefault="003E5E0C" w:rsidP="00CB3405"/>
    <w:p w14:paraId="7B2F358D" w14:textId="77777777" w:rsidR="003E5E0C" w:rsidRPr="003E5E0C" w:rsidRDefault="003E5E0C" w:rsidP="00CB3405"/>
    <w:p w14:paraId="7B2F358E" w14:textId="77777777" w:rsidR="003E5E0C" w:rsidRPr="003E5E0C" w:rsidRDefault="003E5E0C" w:rsidP="00CB3405">
      <w:pPr>
        <w:jc w:val="center"/>
      </w:pPr>
      <w:r w:rsidRPr="003E5E0C">
        <w:br w:type="page"/>
      </w:r>
      <w:r w:rsidRPr="003E5E0C">
        <w:rPr>
          <w:u w:val="single"/>
        </w:rPr>
        <w:lastRenderedPageBreak/>
        <w:t xml:space="preserve">3.9(e) DEFENDANT'S STATEMENTS </w:t>
      </w:r>
    </w:p>
    <w:p w14:paraId="7B2F358F" w14:textId="77777777" w:rsidR="003E5E0C" w:rsidRPr="003E5E0C" w:rsidRDefault="003E5E0C" w:rsidP="00CB3405">
      <w:pPr>
        <w:jc w:val="both"/>
      </w:pPr>
    </w:p>
    <w:p w14:paraId="7B2F3590" w14:textId="77777777" w:rsidR="003E5E0C" w:rsidRPr="003E5E0C" w:rsidRDefault="003E5E0C" w:rsidP="00CB3405">
      <w:pPr>
        <w:jc w:val="both"/>
      </w:pPr>
      <w:r w:rsidRPr="003E5E0C">
        <w:tab/>
        <w:t>A statement claimed to have been made by the defendant outside of court has been placed before you.  Such a statement should always be considered with caution and be weighed with great care to make certain it was freely and voluntarily made.</w:t>
      </w:r>
    </w:p>
    <w:p w14:paraId="7B2F3591" w14:textId="77777777" w:rsidR="003E5E0C" w:rsidRPr="003E5E0C" w:rsidRDefault="003E5E0C" w:rsidP="00CB3405">
      <w:pPr>
        <w:jc w:val="both"/>
      </w:pPr>
    </w:p>
    <w:p w14:paraId="7B2F3592" w14:textId="77777777" w:rsidR="003E5E0C" w:rsidRPr="003E5E0C" w:rsidRDefault="003E5E0C" w:rsidP="00CB3405">
      <w:pPr>
        <w:jc w:val="both"/>
      </w:pPr>
      <w:r w:rsidRPr="003E5E0C">
        <w:tab/>
        <w:t>Therefore, you must determine from the evidence that the defendant's alleged statement was knowingly, voluntarily and freely made.</w:t>
      </w:r>
    </w:p>
    <w:p w14:paraId="7B2F3593" w14:textId="77777777" w:rsidR="003E5E0C" w:rsidRPr="003E5E0C" w:rsidRDefault="003E5E0C" w:rsidP="00CB3405">
      <w:pPr>
        <w:jc w:val="both"/>
      </w:pPr>
    </w:p>
    <w:p w14:paraId="7B2F3594" w14:textId="77777777" w:rsidR="003E5E0C" w:rsidRPr="003E5E0C" w:rsidRDefault="003E5E0C" w:rsidP="00CB3405">
      <w:pPr>
        <w:jc w:val="both"/>
      </w:pPr>
      <w:r w:rsidRPr="003E5E0C">
        <w:tab/>
        <w:t>In making this determination, you should consider the total circumstances, including but not limited to:</w:t>
      </w:r>
    </w:p>
    <w:p w14:paraId="7B2F3595" w14:textId="77777777" w:rsidR="003E5E0C" w:rsidRPr="003E5E0C" w:rsidRDefault="003E5E0C" w:rsidP="00CB3405">
      <w:pPr>
        <w:jc w:val="both"/>
      </w:pPr>
    </w:p>
    <w:p w14:paraId="7B2F3596" w14:textId="77777777" w:rsidR="003E5E0C" w:rsidRPr="003E5E0C" w:rsidRDefault="003E5E0C" w:rsidP="00CB3405">
      <w:pPr>
        <w:tabs>
          <w:tab w:val="left" w:pos="720"/>
          <w:tab w:val="left" w:pos="1440"/>
        </w:tabs>
        <w:ind w:left="1440" w:hanging="1440"/>
        <w:jc w:val="both"/>
      </w:pPr>
      <w:r w:rsidRPr="003E5E0C">
        <w:tab/>
        <w:t>1.</w:t>
      </w:r>
      <w:r w:rsidRPr="003E5E0C">
        <w:tab/>
        <w:t>Whether, when the defendant made the statement, she had been threatened in order to get her to make it, and</w:t>
      </w:r>
    </w:p>
    <w:p w14:paraId="7B2F3597" w14:textId="77777777" w:rsidR="003E5E0C" w:rsidRPr="003E5E0C" w:rsidRDefault="003E5E0C" w:rsidP="00CB3405">
      <w:pPr>
        <w:jc w:val="both"/>
      </w:pPr>
    </w:p>
    <w:p w14:paraId="7B2F3598" w14:textId="77777777" w:rsidR="003E5E0C" w:rsidRPr="003E5E0C" w:rsidRDefault="003E5E0C" w:rsidP="00CB3405">
      <w:pPr>
        <w:tabs>
          <w:tab w:val="left" w:pos="720"/>
          <w:tab w:val="left" w:pos="1440"/>
        </w:tabs>
        <w:ind w:left="1440" w:hanging="1440"/>
        <w:jc w:val="both"/>
      </w:pPr>
      <w:r w:rsidRPr="003E5E0C">
        <w:tab/>
        <w:t>2.</w:t>
      </w:r>
      <w:r w:rsidRPr="003E5E0C">
        <w:tab/>
        <w:t>Whether anyone had promised her anything in order to get her to make it.</w:t>
      </w:r>
    </w:p>
    <w:p w14:paraId="7B2F3599" w14:textId="77777777" w:rsidR="003E5E0C" w:rsidRPr="003E5E0C" w:rsidRDefault="003E5E0C" w:rsidP="00CB3405">
      <w:pPr>
        <w:jc w:val="both"/>
      </w:pPr>
    </w:p>
    <w:p w14:paraId="7B2F359A" w14:textId="77777777" w:rsidR="003E5E0C" w:rsidRPr="003E5E0C" w:rsidRDefault="003E5E0C" w:rsidP="00CB3405">
      <w:r w:rsidRPr="003E5E0C">
        <w:tab/>
        <w:t>If you conclude the defendant's out of court statement was not freely and voluntarily made, you should disregard it.</w:t>
      </w:r>
    </w:p>
    <w:p w14:paraId="7B2F359B" w14:textId="77777777" w:rsidR="003E5E0C" w:rsidRPr="003E5E0C" w:rsidRDefault="003E5E0C" w:rsidP="00CB3405"/>
    <w:p w14:paraId="7B2F359C" w14:textId="77777777" w:rsidR="003E5E0C" w:rsidRPr="003E5E0C" w:rsidRDefault="003E5E0C" w:rsidP="00CB3405">
      <w:pPr>
        <w:tabs>
          <w:tab w:val="left" w:pos="720"/>
        </w:tabs>
        <w:suppressAutoHyphens/>
        <w:jc w:val="both"/>
        <w:rPr>
          <w:b/>
          <w:bCs/>
          <w:color w:val="000000"/>
        </w:rPr>
      </w:pPr>
    </w:p>
    <w:p w14:paraId="7B2F359D" w14:textId="77777777" w:rsidR="003E5E0C" w:rsidRPr="003E5E0C" w:rsidRDefault="003E5E0C" w:rsidP="00CB3405">
      <w:pPr>
        <w:suppressAutoHyphens/>
        <w:rPr>
          <w:color w:val="000000"/>
        </w:rPr>
      </w:pPr>
    </w:p>
    <w:p w14:paraId="7B2F359E" w14:textId="77777777" w:rsidR="003E5E0C" w:rsidRPr="003E5E0C" w:rsidRDefault="003E5E0C" w:rsidP="00CB3405"/>
    <w:p w14:paraId="7B2F359F" w14:textId="77777777" w:rsidR="003E5E0C" w:rsidRPr="003E5E0C" w:rsidRDefault="003E5E0C" w:rsidP="00CB3405"/>
    <w:p w14:paraId="7B2F35A0" w14:textId="77777777" w:rsidR="003E5E0C" w:rsidRPr="003E5E0C" w:rsidRDefault="003E5E0C" w:rsidP="00CB3405">
      <w:pPr>
        <w:suppressAutoHyphens/>
        <w:jc w:val="center"/>
        <w:outlineLvl w:val="1"/>
        <w:rPr>
          <w:bCs/>
          <w:color w:val="000000"/>
        </w:rPr>
      </w:pPr>
      <w:r w:rsidRPr="003E5E0C">
        <w:br w:type="page"/>
      </w:r>
      <w:r w:rsidRPr="003E5E0C">
        <w:rPr>
          <w:bCs/>
          <w:color w:val="000000"/>
        </w:rPr>
        <w:lastRenderedPageBreak/>
        <w:t xml:space="preserve">3.10 </w:t>
      </w:r>
      <w:r w:rsidRPr="003E5E0C">
        <w:rPr>
          <w:bCs/>
          <w:color w:val="000000"/>
          <w:u w:val="single"/>
        </w:rPr>
        <w:t>RULES FOR DELIBERATION</w:t>
      </w:r>
    </w:p>
    <w:p w14:paraId="7B2F35A1" w14:textId="77777777" w:rsidR="003E5E0C" w:rsidRPr="003E5E0C" w:rsidRDefault="003E5E0C" w:rsidP="00CB3405">
      <w:pPr>
        <w:suppressAutoHyphens/>
        <w:jc w:val="center"/>
        <w:rPr>
          <w:bCs/>
          <w:color w:val="000000"/>
        </w:rPr>
      </w:pPr>
    </w:p>
    <w:p w14:paraId="7B2F35A2" w14:textId="77777777" w:rsidR="003E5E0C" w:rsidRPr="003E5E0C" w:rsidRDefault="003E5E0C" w:rsidP="00CB3405">
      <w:pPr>
        <w:tabs>
          <w:tab w:val="left" w:pos="720"/>
        </w:tabs>
        <w:suppressAutoHyphens/>
        <w:jc w:val="both"/>
        <w:rPr>
          <w:bCs/>
          <w:color w:val="000000"/>
        </w:rPr>
      </w:pPr>
      <w:r w:rsidRPr="003E5E0C">
        <w:rPr>
          <w:bCs/>
          <w:color w:val="000000"/>
        </w:rPr>
        <w:tab/>
        <w:t>These are some general rules that apply to your discussion. You must follow these rules in order to return a lawful verdict:</w:t>
      </w:r>
    </w:p>
    <w:p w14:paraId="7B2F35A3" w14:textId="77777777" w:rsidR="003E5E0C" w:rsidRPr="003E5E0C" w:rsidRDefault="003E5E0C" w:rsidP="00CB3405">
      <w:pPr>
        <w:tabs>
          <w:tab w:val="left" w:pos="720"/>
        </w:tabs>
        <w:suppressAutoHyphens/>
        <w:jc w:val="both"/>
        <w:rPr>
          <w:bCs/>
          <w:color w:val="000000"/>
        </w:rPr>
      </w:pPr>
    </w:p>
    <w:p w14:paraId="7B2F35A4" w14:textId="77777777" w:rsidR="003E5E0C" w:rsidRPr="003E5E0C" w:rsidRDefault="003E5E0C" w:rsidP="00D81836">
      <w:pPr>
        <w:numPr>
          <w:ilvl w:val="0"/>
          <w:numId w:val="2"/>
        </w:numPr>
        <w:tabs>
          <w:tab w:val="left" w:pos="720"/>
        </w:tabs>
        <w:suppressAutoHyphens/>
        <w:jc w:val="both"/>
        <w:rPr>
          <w:bCs/>
          <w:color w:val="000000"/>
        </w:rPr>
      </w:pPr>
      <w:r w:rsidRPr="003E5E0C">
        <w:rPr>
          <w:bCs/>
          <w:color w:val="000000"/>
        </w:rPr>
        <w:t>You must follow the law as it is set out in these instructions. If you fail to follow the law, your verdict will be a miscarriage of justice. There is no reason for failing to follow the law in this case. All of us are depending upon you to make a wise and legal decision in this matter.</w:t>
      </w:r>
    </w:p>
    <w:p w14:paraId="7B2F35A5" w14:textId="77777777" w:rsidR="003E5E0C" w:rsidRPr="003E5E0C" w:rsidRDefault="003E5E0C" w:rsidP="00CB3405">
      <w:pPr>
        <w:tabs>
          <w:tab w:val="left" w:pos="720"/>
        </w:tabs>
        <w:suppressAutoHyphens/>
        <w:jc w:val="both"/>
        <w:rPr>
          <w:bCs/>
          <w:color w:val="000000"/>
        </w:rPr>
      </w:pPr>
    </w:p>
    <w:p w14:paraId="7B2F35A6" w14:textId="77777777" w:rsidR="003E5E0C" w:rsidRPr="003E5E0C" w:rsidRDefault="003E5E0C" w:rsidP="00D81836">
      <w:pPr>
        <w:numPr>
          <w:ilvl w:val="0"/>
          <w:numId w:val="2"/>
        </w:numPr>
        <w:tabs>
          <w:tab w:val="left" w:pos="720"/>
        </w:tabs>
        <w:suppressAutoHyphens/>
        <w:jc w:val="both"/>
        <w:rPr>
          <w:bCs/>
          <w:color w:val="000000"/>
        </w:rPr>
      </w:pPr>
      <w:r w:rsidRPr="003E5E0C">
        <w:rPr>
          <w:bCs/>
          <w:color w:val="000000"/>
        </w:rPr>
        <w:t>This case must be decided only upon the evidence that you have heard from the testimony of the witnesses [and have seen in the form of the exhibits in evidence] and these instructions.</w:t>
      </w:r>
    </w:p>
    <w:p w14:paraId="7B2F35A7" w14:textId="77777777" w:rsidR="003E5E0C" w:rsidRPr="003E5E0C" w:rsidRDefault="003E5E0C" w:rsidP="00CB3405">
      <w:pPr>
        <w:tabs>
          <w:tab w:val="left" w:pos="720"/>
        </w:tabs>
        <w:suppressAutoHyphens/>
        <w:jc w:val="both"/>
        <w:rPr>
          <w:bCs/>
          <w:color w:val="000000"/>
        </w:rPr>
      </w:pPr>
    </w:p>
    <w:p w14:paraId="7B2F35A8" w14:textId="77777777" w:rsidR="003E5E0C" w:rsidRPr="003E5E0C" w:rsidRDefault="003E5E0C" w:rsidP="00D81836">
      <w:pPr>
        <w:numPr>
          <w:ilvl w:val="0"/>
          <w:numId w:val="2"/>
        </w:numPr>
        <w:tabs>
          <w:tab w:val="left" w:pos="720"/>
        </w:tabs>
        <w:suppressAutoHyphens/>
        <w:jc w:val="both"/>
        <w:rPr>
          <w:bCs/>
          <w:color w:val="000000"/>
        </w:rPr>
      </w:pPr>
      <w:r w:rsidRPr="003E5E0C">
        <w:rPr>
          <w:bCs/>
          <w:color w:val="000000"/>
        </w:rPr>
        <w:t>This case must not be decided for or against anyone because you feel sorry for anyone, or are angry at anyone.</w:t>
      </w:r>
    </w:p>
    <w:p w14:paraId="7B2F35A9" w14:textId="77777777" w:rsidR="003E5E0C" w:rsidRPr="003E5E0C" w:rsidRDefault="003E5E0C" w:rsidP="00CB3405">
      <w:pPr>
        <w:tabs>
          <w:tab w:val="left" w:pos="720"/>
        </w:tabs>
        <w:suppressAutoHyphens/>
        <w:jc w:val="both"/>
        <w:rPr>
          <w:bCs/>
          <w:color w:val="000000"/>
        </w:rPr>
      </w:pPr>
    </w:p>
    <w:p w14:paraId="7B2F35AA" w14:textId="77777777" w:rsidR="003E5E0C" w:rsidRPr="003E5E0C" w:rsidRDefault="003E5E0C" w:rsidP="00D81836">
      <w:pPr>
        <w:numPr>
          <w:ilvl w:val="0"/>
          <w:numId w:val="2"/>
        </w:numPr>
        <w:tabs>
          <w:tab w:val="left" w:pos="720"/>
        </w:tabs>
        <w:suppressAutoHyphens/>
        <w:jc w:val="both"/>
        <w:rPr>
          <w:bCs/>
          <w:color w:val="000000"/>
        </w:rPr>
      </w:pPr>
      <w:r w:rsidRPr="003E5E0C">
        <w:rPr>
          <w:bCs/>
          <w:color w:val="000000"/>
        </w:rPr>
        <w:t>Remember, the lawyers are not on trial. Your feelings about them should not influence your decision in this case.</w:t>
      </w:r>
    </w:p>
    <w:p w14:paraId="7B2F35AB" w14:textId="77777777" w:rsidR="003E5E0C" w:rsidRPr="003E5E0C" w:rsidRDefault="003E5E0C" w:rsidP="00CB3405">
      <w:pPr>
        <w:tabs>
          <w:tab w:val="left" w:pos="0"/>
        </w:tabs>
        <w:suppressAutoHyphens/>
        <w:ind w:firstLine="720"/>
        <w:jc w:val="both"/>
        <w:rPr>
          <w:iCs/>
          <w:color w:val="000000"/>
        </w:rPr>
      </w:pPr>
    </w:p>
    <w:p w14:paraId="7B2F35AC" w14:textId="77777777" w:rsidR="003E5E0C" w:rsidRPr="003E5E0C" w:rsidRDefault="003E5E0C" w:rsidP="00D81836">
      <w:pPr>
        <w:numPr>
          <w:ilvl w:val="0"/>
          <w:numId w:val="2"/>
        </w:numPr>
        <w:tabs>
          <w:tab w:val="left" w:pos="720"/>
        </w:tabs>
        <w:suppressAutoHyphens/>
        <w:jc w:val="both"/>
        <w:rPr>
          <w:bCs/>
          <w:color w:val="000000"/>
        </w:rPr>
      </w:pPr>
      <w:r w:rsidRPr="003E5E0C">
        <w:rPr>
          <w:bCs/>
          <w:color w:val="000000"/>
        </w:rPr>
        <w:t>Your duty is to determine if the defendant has been proven guilty or not, in accord with the law. It is the judge's job to determine a proper sentence if the defendant is found guilty.</w:t>
      </w:r>
    </w:p>
    <w:p w14:paraId="7B2F35AD" w14:textId="77777777" w:rsidR="003E5E0C" w:rsidRPr="003E5E0C" w:rsidRDefault="003E5E0C" w:rsidP="00CB3405">
      <w:pPr>
        <w:tabs>
          <w:tab w:val="left" w:pos="720"/>
        </w:tabs>
        <w:suppressAutoHyphens/>
        <w:jc w:val="both"/>
        <w:rPr>
          <w:bCs/>
          <w:color w:val="000000"/>
        </w:rPr>
      </w:pPr>
    </w:p>
    <w:p w14:paraId="7B2F35AE" w14:textId="77777777" w:rsidR="003E5E0C" w:rsidRDefault="003E5E0C" w:rsidP="00D81836">
      <w:pPr>
        <w:numPr>
          <w:ilvl w:val="0"/>
          <w:numId w:val="2"/>
        </w:numPr>
        <w:tabs>
          <w:tab w:val="left" w:pos="720"/>
        </w:tabs>
        <w:suppressAutoHyphens/>
        <w:jc w:val="both"/>
        <w:rPr>
          <w:bCs/>
          <w:color w:val="000000"/>
        </w:rPr>
      </w:pPr>
      <w:r w:rsidRPr="003E5E0C">
        <w:rPr>
          <w:bCs/>
          <w:color w:val="000000"/>
        </w:rPr>
        <w:t>Whatever verdict you render must be unanimous, that is, each juror must agree to the same verdict.</w:t>
      </w:r>
    </w:p>
    <w:p w14:paraId="7B2F35AF" w14:textId="77777777" w:rsidR="00CB3405" w:rsidRDefault="00CB3405" w:rsidP="00CB3405">
      <w:pPr>
        <w:pStyle w:val="ListParagraph"/>
        <w:rPr>
          <w:bCs/>
          <w:color w:val="000000"/>
        </w:rPr>
      </w:pPr>
    </w:p>
    <w:p w14:paraId="7B2F35B0" w14:textId="77777777" w:rsidR="00CB3405" w:rsidRDefault="00CB3405" w:rsidP="00D81836">
      <w:pPr>
        <w:numPr>
          <w:ilvl w:val="0"/>
          <w:numId w:val="2"/>
        </w:numPr>
        <w:tabs>
          <w:tab w:val="left" w:pos="720"/>
        </w:tabs>
        <w:suppressAutoHyphens/>
        <w:jc w:val="both"/>
        <w:rPr>
          <w:bCs/>
          <w:color w:val="000000"/>
        </w:rPr>
      </w:pPr>
    </w:p>
    <w:p w14:paraId="7B2F35B1" w14:textId="77777777" w:rsidR="00CB3405" w:rsidRPr="003E5E0C" w:rsidRDefault="00CB3405" w:rsidP="00D81836">
      <w:pPr>
        <w:numPr>
          <w:ilvl w:val="0"/>
          <w:numId w:val="2"/>
        </w:numPr>
        <w:tabs>
          <w:tab w:val="left" w:pos="720"/>
        </w:tabs>
        <w:suppressAutoHyphens/>
        <w:jc w:val="both"/>
        <w:rPr>
          <w:bCs/>
          <w:color w:val="000000"/>
        </w:rPr>
      </w:pPr>
    </w:p>
    <w:p w14:paraId="7B2F35B2" w14:textId="77777777" w:rsidR="003E5E0C" w:rsidRPr="003E5E0C" w:rsidRDefault="003E5E0C" w:rsidP="00D81836">
      <w:pPr>
        <w:numPr>
          <w:ilvl w:val="0"/>
          <w:numId w:val="2"/>
        </w:numPr>
        <w:tabs>
          <w:tab w:val="left" w:pos="720"/>
        </w:tabs>
        <w:suppressAutoHyphens/>
        <w:jc w:val="both"/>
        <w:rPr>
          <w:bCs/>
          <w:color w:val="000000"/>
        </w:rPr>
      </w:pPr>
      <w:r w:rsidRPr="003E5E0C">
        <w:rPr>
          <w:bCs/>
          <w:color w:val="000000"/>
        </w:rPr>
        <w:t>It is entirely proper for a lawyer to talk to a witness about what testimony the witness would give if called to the courtroom. The witness should not be discredited by talking to a lawyer about [his] [her] testimony.</w:t>
      </w:r>
    </w:p>
    <w:p w14:paraId="7B2F35B3" w14:textId="77777777" w:rsidR="003E5E0C" w:rsidRPr="003E5E0C" w:rsidRDefault="003E5E0C" w:rsidP="00CB3405">
      <w:pPr>
        <w:tabs>
          <w:tab w:val="left" w:pos="720"/>
        </w:tabs>
        <w:suppressAutoHyphens/>
        <w:jc w:val="both"/>
        <w:rPr>
          <w:bCs/>
          <w:color w:val="000000"/>
        </w:rPr>
      </w:pPr>
    </w:p>
    <w:p w14:paraId="7B2F35B4" w14:textId="77777777" w:rsidR="003E5E0C" w:rsidRPr="003E5E0C" w:rsidRDefault="003E5E0C" w:rsidP="00D81836">
      <w:pPr>
        <w:numPr>
          <w:ilvl w:val="0"/>
          <w:numId w:val="2"/>
        </w:numPr>
        <w:tabs>
          <w:tab w:val="left" w:pos="720"/>
        </w:tabs>
        <w:suppressAutoHyphens/>
        <w:jc w:val="both"/>
        <w:rPr>
          <w:bCs/>
          <w:color w:val="000000"/>
        </w:rPr>
      </w:pPr>
      <w:r w:rsidRPr="003E5E0C">
        <w:rPr>
          <w:bCs/>
          <w:color w:val="000000"/>
        </w:rPr>
        <w:t>Your verdict should not be influenced by feelings of prejudice, bias, or sympathy. Your verdict must be based on the evidence, and on the law contained in these instructions.</w:t>
      </w:r>
    </w:p>
    <w:p w14:paraId="7B2F35B5" w14:textId="77777777" w:rsidR="003E5E0C" w:rsidRPr="003E5E0C" w:rsidRDefault="003E5E0C" w:rsidP="00CB3405">
      <w:pPr>
        <w:suppressAutoHyphens/>
        <w:rPr>
          <w:color w:val="000000"/>
        </w:rPr>
      </w:pPr>
    </w:p>
    <w:p w14:paraId="7B2F35B6" w14:textId="77777777" w:rsidR="003E5E0C" w:rsidRPr="003E5E0C" w:rsidRDefault="003E5E0C" w:rsidP="00CB3405"/>
    <w:p w14:paraId="7B2F35B7" w14:textId="77777777" w:rsidR="003E5E0C" w:rsidRPr="003E5E0C" w:rsidRDefault="003E5E0C"/>
    <w:p w14:paraId="7B2F35B8" w14:textId="77777777" w:rsidR="003E5E0C" w:rsidRPr="003E5E0C" w:rsidRDefault="003E5E0C" w:rsidP="00CB3405">
      <w:pPr>
        <w:jc w:val="center"/>
      </w:pPr>
      <w:r w:rsidRPr="003E5E0C">
        <w:br w:type="page"/>
      </w:r>
      <w:r w:rsidRPr="003E5E0C">
        <w:rPr>
          <w:u w:val="single"/>
        </w:rPr>
        <w:lastRenderedPageBreak/>
        <w:t>3.11 CAUTIONARY INSTRUCTION</w:t>
      </w:r>
    </w:p>
    <w:p w14:paraId="7B2F35B9" w14:textId="77777777" w:rsidR="003E5E0C" w:rsidRPr="003E5E0C" w:rsidRDefault="003E5E0C" w:rsidP="00CB3405">
      <w:pPr>
        <w:jc w:val="both"/>
      </w:pPr>
    </w:p>
    <w:p w14:paraId="7B2F35BA" w14:textId="77777777" w:rsidR="003E5E0C" w:rsidRPr="003E5E0C" w:rsidRDefault="003E5E0C" w:rsidP="00CB3405">
      <w:r w:rsidRPr="003E5E0C">
        <w:tab/>
        <w:t>Deciding a verdict is exclusively your job.  I cannot participate in that decision in any way.  Please disregard anything I may have said or done that made you think I preferred one verdict over another.</w:t>
      </w:r>
    </w:p>
    <w:p w14:paraId="7B2F35BB" w14:textId="77777777" w:rsidR="003E5E0C" w:rsidRPr="003E5E0C" w:rsidRDefault="003E5E0C" w:rsidP="00CB3405"/>
    <w:p w14:paraId="7B2F35BC" w14:textId="77777777" w:rsidR="003E5E0C" w:rsidRPr="003E5E0C" w:rsidRDefault="003E5E0C" w:rsidP="00CB3405">
      <w:pPr>
        <w:tabs>
          <w:tab w:val="left" w:pos="720"/>
        </w:tabs>
        <w:suppressAutoHyphens/>
        <w:jc w:val="both"/>
        <w:rPr>
          <w:b/>
          <w:bCs/>
          <w:color w:val="000000"/>
        </w:rPr>
      </w:pPr>
    </w:p>
    <w:p w14:paraId="7B2F35BD" w14:textId="77777777" w:rsidR="003E5E0C" w:rsidRPr="003E5E0C" w:rsidRDefault="003E5E0C" w:rsidP="00CB3405">
      <w:pPr>
        <w:suppressAutoHyphens/>
        <w:rPr>
          <w:color w:val="000000"/>
        </w:rPr>
      </w:pPr>
    </w:p>
    <w:p w14:paraId="7B2F35BE" w14:textId="77777777" w:rsidR="003E5E0C" w:rsidRPr="003E5E0C" w:rsidRDefault="003E5E0C" w:rsidP="00CB3405">
      <w:pPr>
        <w:jc w:val="center"/>
      </w:pPr>
      <w:r w:rsidRPr="003E5E0C">
        <w:br w:type="page"/>
      </w:r>
      <w:r w:rsidRPr="003E5E0C">
        <w:rPr>
          <w:u w:val="single"/>
        </w:rPr>
        <w:lastRenderedPageBreak/>
        <w:t>3.12 VERDICT</w:t>
      </w:r>
    </w:p>
    <w:p w14:paraId="7B2F35BF" w14:textId="77777777" w:rsidR="003E5E0C" w:rsidRPr="003E5E0C" w:rsidRDefault="003E5E0C" w:rsidP="00CB3405">
      <w:pPr>
        <w:jc w:val="both"/>
      </w:pPr>
    </w:p>
    <w:p w14:paraId="7B2F35C0" w14:textId="77777777" w:rsidR="003E5E0C" w:rsidRPr="003E5E0C" w:rsidRDefault="003E5E0C" w:rsidP="00CB3405">
      <w:pPr>
        <w:jc w:val="both"/>
      </w:pPr>
      <w:r w:rsidRPr="003E5E0C">
        <w:tab/>
        <w:t>You may find the defendant guilty as charged in the Information or guilty of such lesser included crime as the evidence may justify or not guilty.</w:t>
      </w:r>
    </w:p>
    <w:p w14:paraId="7B2F35C1" w14:textId="77777777" w:rsidR="003E5E0C" w:rsidRPr="003E5E0C" w:rsidRDefault="003E5E0C" w:rsidP="00CB3405">
      <w:pPr>
        <w:jc w:val="both"/>
      </w:pPr>
    </w:p>
    <w:p w14:paraId="7B2F35C2" w14:textId="77777777" w:rsidR="003E5E0C" w:rsidRPr="003E5E0C" w:rsidRDefault="003E5E0C" w:rsidP="00CB3405">
      <w:pPr>
        <w:jc w:val="both"/>
      </w:pPr>
      <w:r w:rsidRPr="003E5E0C">
        <w:tab/>
        <w:t>If you return a verdict of guilty, it should be for the highest offense which has been proven beyond a reasonable doubt.  If you find that no offense has been proven beyond a reasonable doubt, then, of course, your verdict must be not guilty.</w:t>
      </w:r>
    </w:p>
    <w:p w14:paraId="7B2F35C3" w14:textId="77777777" w:rsidR="003E5E0C" w:rsidRPr="003E5E0C" w:rsidRDefault="003E5E0C" w:rsidP="00CB3405">
      <w:pPr>
        <w:jc w:val="both"/>
      </w:pPr>
    </w:p>
    <w:p w14:paraId="7B2F35C4" w14:textId="77777777" w:rsidR="003E5E0C" w:rsidRPr="003E5E0C" w:rsidRDefault="003E5E0C" w:rsidP="00CB3405">
      <w:r w:rsidRPr="003E5E0C">
        <w:tab/>
        <w:t xml:space="preserve">Only one verdict may be returned as to *[the crime] [each crime] charged.  This verdict must be unanimous; that is, all of you must agree to the same verdict.  The verdict must be in writing and for your convenience the necessary form of verdict has been prepared for you.  It is as follows </w:t>
      </w:r>
      <w:r w:rsidRPr="003E5E0C">
        <w:rPr>
          <w:b/>
          <w:bCs/>
        </w:rPr>
        <w:t>[read verdict forms]</w:t>
      </w:r>
      <w:r w:rsidRPr="003E5E0C">
        <w:t>:</w:t>
      </w:r>
    </w:p>
    <w:p w14:paraId="7B2F35C5" w14:textId="77777777" w:rsidR="003E5E0C" w:rsidRPr="003E5E0C" w:rsidRDefault="003E5E0C" w:rsidP="00CB3405">
      <w:pPr>
        <w:suppressAutoHyphens/>
        <w:jc w:val="center"/>
        <w:outlineLvl w:val="1"/>
        <w:rPr>
          <w:bCs/>
          <w:color w:val="000000"/>
        </w:rPr>
      </w:pPr>
      <w:r w:rsidRPr="003E5E0C">
        <w:br w:type="page"/>
      </w:r>
    </w:p>
    <w:p w14:paraId="7B2F35C6" w14:textId="77777777" w:rsidR="003E5E0C" w:rsidRPr="003E5E0C" w:rsidRDefault="003E5E0C" w:rsidP="00CB3405">
      <w:pPr>
        <w:suppressAutoHyphens/>
        <w:jc w:val="center"/>
        <w:outlineLvl w:val="1"/>
        <w:rPr>
          <w:bCs/>
          <w:color w:val="000000"/>
        </w:rPr>
      </w:pPr>
      <w:r w:rsidRPr="003E5E0C">
        <w:rPr>
          <w:bCs/>
          <w:color w:val="000000"/>
        </w:rPr>
        <w:lastRenderedPageBreak/>
        <w:t xml:space="preserve">3.13 </w:t>
      </w:r>
      <w:r w:rsidRPr="003E5E0C">
        <w:rPr>
          <w:bCs/>
          <w:color w:val="000000"/>
          <w:u w:val="single"/>
        </w:rPr>
        <w:t>SUBMITTING CASE TO JURY</w:t>
      </w:r>
    </w:p>
    <w:p w14:paraId="7B2F35C7" w14:textId="77777777" w:rsidR="003E5E0C" w:rsidRPr="003E5E0C" w:rsidRDefault="003E5E0C" w:rsidP="00CB3405">
      <w:pPr>
        <w:suppressAutoHyphens/>
        <w:jc w:val="center"/>
        <w:rPr>
          <w:bCs/>
          <w:color w:val="000000"/>
        </w:rPr>
      </w:pPr>
    </w:p>
    <w:p w14:paraId="7B2F35C8" w14:textId="77777777" w:rsidR="003E5E0C" w:rsidRPr="003E5E0C" w:rsidRDefault="003E5E0C" w:rsidP="00CB3405">
      <w:pPr>
        <w:tabs>
          <w:tab w:val="left" w:pos="720"/>
        </w:tabs>
        <w:suppressAutoHyphens/>
        <w:rPr>
          <w:bCs/>
          <w:color w:val="000000"/>
        </w:rPr>
      </w:pPr>
      <w:r w:rsidRPr="003E5E0C">
        <w:rPr>
          <w:bCs/>
          <w:color w:val="000000"/>
        </w:rPr>
        <w:tab/>
        <w:t>In just a few moments you will be taken to the jury room by the bailiff. The first thing you should do is elect a foreperson who will preside over your deliberations, like a chairperson of a meeting. It is the foreperson's job to sign and date the verdict form when all of you have agreed on a verdict in this case and to bring the verdict back to the courtroom when you return.</w:t>
      </w:r>
    </w:p>
    <w:p w14:paraId="7B2F35C9" w14:textId="77777777" w:rsidR="003E5E0C" w:rsidRPr="003E5E0C" w:rsidRDefault="003E5E0C" w:rsidP="00CB3405">
      <w:pPr>
        <w:tabs>
          <w:tab w:val="left" w:pos="720"/>
        </w:tabs>
        <w:suppressAutoHyphens/>
        <w:rPr>
          <w:bCs/>
          <w:color w:val="000000"/>
        </w:rPr>
      </w:pPr>
    </w:p>
    <w:p w14:paraId="7B2F35CA" w14:textId="77777777" w:rsidR="003E5E0C" w:rsidRPr="003E5E0C" w:rsidRDefault="003E5E0C" w:rsidP="00CB3405">
      <w:pPr>
        <w:tabs>
          <w:tab w:val="left" w:pos="720"/>
        </w:tabs>
        <w:suppressAutoHyphens/>
        <w:rPr>
          <w:bCs/>
          <w:color w:val="000000"/>
        </w:rPr>
      </w:pPr>
      <w:r w:rsidRPr="003E5E0C">
        <w:rPr>
          <w:bCs/>
          <w:color w:val="000000"/>
        </w:rPr>
        <w:tab/>
        <w:t>Your verdict finding the defendant either guilty or not guilty must be unanimous. The verdict must be the verdict of each juror, as well as of the jury as a whole.</w:t>
      </w:r>
    </w:p>
    <w:p w14:paraId="7B2F35CB" w14:textId="77777777" w:rsidR="003E5E0C" w:rsidRPr="003E5E0C" w:rsidRDefault="003E5E0C" w:rsidP="00CB3405">
      <w:pPr>
        <w:tabs>
          <w:tab w:val="left" w:pos="720"/>
        </w:tabs>
        <w:suppressAutoHyphens/>
        <w:rPr>
          <w:bCs/>
          <w:color w:val="000000"/>
        </w:rPr>
      </w:pPr>
    </w:p>
    <w:p w14:paraId="7B2F35CC" w14:textId="77777777" w:rsidR="003E5E0C" w:rsidRPr="003E5E0C" w:rsidRDefault="003E5E0C" w:rsidP="00CB3405">
      <w:pPr>
        <w:tabs>
          <w:tab w:val="left" w:pos="720"/>
        </w:tabs>
        <w:suppressAutoHyphens/>
        <w:rPr>
          <w:bCs/>
          <w:color w:val="000000"/>
        </w:rPr>
      </w:pPr>
      <w:r w:rsidRPr="003E5E0C">
        <w:rPr>
          <w:bCs/>
          <w:color w:val="000000"/>
        </w:rPr>
        <w:tab/>
        <w:t xml:space="preserve">During deliberations, jurors must communicate about the case only with one another and only when all jurors are present in the jury room. You are not to communicate with any person outside the jury about this case. </w:t>
      </w:r>
      <w:r w:rsidRPr="003E5E0C">
        <w:t>Until you have reached a verdict, you must not talk about this case in person or through the telephone, writing, or electronic communication, such as a blog, twitter, e-mail, text message, or any other means.  Do not contact anyone to assist you during deliberations. These communications rules apply until I discharge you at the end of the case.  If you become aware of any violation of these instructions or any other instruction I have given in this case, you must tell me by giving a note to the bailiff.</w:t>
      </w:r>
    </w:p>
    <w:p w14:paraId="7B2F35CD" w14:textId="77777777" w:rsidR="003E5E0C" w:rsidRPr="003E5E0C" w:rsidRDefault="003E5E0C" w:rsidP="00CB3405">
      <w:pPr>
        <w:tabs>
          <w:tab w:val="left" w:pos="720"/>
        </w:tabs>
        <w:suppressAutoHyphens/>
        <w:rPr>
          <w:bCs/>
          <w:color w:val="000000"/>
        </w:rPr>
      </w:pPr>
    </w:p>
    <w:p w14:paraId="7B2F35CE" w14:textId="77777777" w:rsidR="003E5E0C" w:rsidRPr="003E5E0C" w:rsidRDefault="003E5E0C" w:rsidP="00CB3405">
      <w:pPr>
        <w:tabs>
          <w:tab w:val="left" w:pos="720"/>
        </w:tabs>
        <w:suppressAutoHyphens/>
        <w:rPr>
          <w:bCs/>
          <w:color w:val="000000"/>
        </w:rPr>
      </w:pPr>
      <w:r w:rsidRPr="003E5E0C">
        <w:rPr>
          <w:bCs/>
          <w:color w:val="000000"/>
        </w:rPr>
        <w:tab/>
        <w:t>In closing, let me remind you that it is important that you follow the law spelled out in these instructions in deciding your verdict. There are no other laws that apply to this case. Even if you do not like the laws that must be applied, you must use them. For two centuries we have lived by the constitution and the law. No juror has the right to violate rules we all share.</w:t>
      </w:r>
    </w:p>
    <w:p w14:paraId="7B2F35CF" w14:textId="77777777" w:rsidR="003E5E0C" w:rsidRPr="003E5E0C" w:rsidRDefault="003E5E0C" w:rsidP="00CB3405">
      <w:pPr>
        <w:suppressAutoHyphens/>
        <w:rPr>
          <w:color w:val="000000"/>
        </w:rPr>
      </w:pPr>
    </w:p>
    <w:p w14:paraId="7B2F35D0" w14:textId="77777777" w:rsidR="003E5E0C" w:rsidRPr="003E5E0C" w:rsidRDefault="003E5E0C" w:rsidP="00CB3405">
      <w:pPr>
        <w:jc w:val="center"/>
      </w:pPr>
      <w:r w:rsidRPr="003E5E0C">
        <w:br w:type="page"/>
      </w:r>
      <w:r w:rsidRPr="003E5E0C">
        <w:lastRenderedPageBreak/>
        <w:t>5.1</w:t>
      </w:r>
      <w:r w:rsidRPr="003E5E0C">
        <w:rPr>
          <w:u w:val="single"/>
        </w:rPr>
        <w:t>ATTEMPT TO COMMIT CRIME</w:t>
      </w:r>
    </w:p>
    <w:p w14:paraId="7B2F35D1" w14:textId="77777777" w:rsidR="003E5E0C" w:rsidRPr="003E5E0C" w:rsidRDefault="003E5E0C" w:rsidP="00CB3405">
      <w:pPr>
        <w:jc w:val="center"/>
      </w:pPr>
      <w:r w:rsidRPr="003E5E0C">
        <w:t>F.S.777.04(1)</w:t>
      </w:r>
    </w:p>
    <w:p w14:paraId="7B2F35D2" w14:textId="77777777" w:rsidR="003E5E0C" w:rsidRPr="003E5E0C" w:rsidRDefault="003E5E0C" w:rsidP="00CB3405">
      <w:pPr>
        <w:jc w:val="both"/>
      </w:pPr>
    </w:p>
    <w:p w14:paraId="7B2F35D3" w14:textId="77777777" w:rsidR="003E5E0C" w:rsidRPr="003E5E0C" w:rsidRDefault="003E5E0C" w:rsidP="00CB3405">
      <w:pPr>
        <w:jc w:val="both"/>
      </w:pPr>
    </w:p>
    <w:p w14:paraId="7B2F35D4" w14:textId="77777777" w:rsidR="003E5E0C" w:rsidRPr="003E5E0C" w:rsidRDefault="003E5E0C" w:rsidP="00CB3405">
      <w:pPr>
        <w:jc w:val="both"/>
      </w:pPr>
      <w:r w:rsidRPr="003E5E0C">
        <w:tab/>
        <w:t>[To prove the crime of Attempt to Commit GRAND THEFT FROM PERSON 65 YEARS OF AGE OR OLDER the State must prove the following two elements beyond a reasonable doubt:]</w:t>
      </w:r>
    </w:p>
    <w:p w14:paraId="7B2F35D5" w14:textId="77777777" w:rsidR="003E5E0C" w:rsidRPr="003E5E0C" w:rsidRDefault="003E5E0C" w:rsidP="00CB3405">
      <w:pPr>
        <w:jc w:val="both"/>
      </w:pPr>
    </w:p>
    <w:p w14:paraId="7B2F35D6" w14:textId="77777777" w:rsidR="003E5E0C" w:rsidRPr="003E5E0C" w:rsidRDefault="003E5E0C" w:rsidP="00CB3405">
      <w:pPr>
        <w:jc w:val="both"/>
      </w:pPr>
      <w:r w:rsidRPr="003E5E0C">
        <w:tab/>
        <w:t>[In order to prove that the defendant attempted to commit the crime of GRAND THEFT FROM PERSON 65 YEARS OF AGE OR OLDER, the State must prove the following beyond a reasonable doubt:]</w:t>
      </w:r>
    </w:p>
    <w:p w14:paraId="7B2F35D7" w14:textId="77777777" w:rsidR="003E5E0C" w:rsidRPr="003E5E0C" w:rsidRDefault="003E5E0C" w:rsidP="00CB3405">
      <w:pPr>
        <w:jc w:val="both"/>
      </w:pPr>
    </w:p>
    <w:p w14:paraId="7B2F35D8" w14:textId="77777777" w:rsidR="003E5E0C" w:rsidRPr="003E5E0C" w:rsidRDefault="003E5E0C" w:rsidP="00CB3405">
      <w:pPr>
        <w:tabs>
          <w:tab w:val="left" w:pos="720"/>
          <w:tab w:val="left" w:pos="1440"/>
        </w:tabs>
        <w:ind w:left="1440" w:hanging="1440"/>
        <w:jc w:val="both"/>
      </w:pPr>
      <w:r w:rsidRPr="003E5E0C">
        <w:tab/>
        <w:t>1.</w:t>
      </w:r>
      <w:r w:rsidRPr="003E5E0C">
        <w:tab/>
        <w:t>BRIDGET A. BIRDSALL did some act toward committing the crime of GRAND THEFT FROM PERSON 65 YEARS OF AGE OR OLDER  that went beyond just thinking or talking about it.</w:t>
      </w:r>
    </w:p>
    <w:p w14:paraId="7B2F35D9" w14:textId="77777777" w:rsidR="003E5E0C" w:rsidRPr="003E5E0C" w:rsidRDefault="003E5E0C" w:rsidP="00CB3405">
      <w:pPr>
        <w:jc w:val="both"/>
      </w:pPr>
    </w:p>
    <w:p w14:paraId="7B2F35DA" w14:textId="77777777" w:rsidR="003E5E0C" w:rsidRPr="003E5E0C" w:rsidRDefault="003E5E0C" w:rsidP="00CB3405">
      <w:pPr>
        <w:tabs>
          <w:tab w:val="left" w:pos="720"/>
          <w:tab w:val="left" w:pos="1440"/>
        </w:tabs>
        <w:ind w:left="1440" w:hanging="1440"/>
        <w:jc w:val="both"/>
      </w:pPr>
      <w:r w:rsidRPr="003E5E0C">
        <w:tab/>
        <w:t>2.</w:t>
      </w:r>
      <w:r w:rsidRPr="003E5E0C">
        <w:tab/>
        <w:t>she would have committed the crime except that</w:t>
      </w:r>
    </w:p>
    <w:p w14:paraId="7B2F35DB" w14:textId="77777777" w:rsidR="003E5E0C" w:rsidRPr="003E5E0C" w:rsidRDefault="003E5E0C" w:rsidP="00CB3405">
      <w:pPr>
        <w:jc w:val="both"/>
      </w:pPr>
    </w:p>
    <w:p w14:paraId="7B2F35DC" w14:textId="77777777" w:rsidR="003E5E0C" w:rsidRPr="003E5E0C" w:rsidRDefault="003E5E0C" w:rsidP="00CB3405">
      <w:pPr>
        <w:tabs>
          <w:tab w:val="left" w:pos="720"/>
          <w:tab w:val="left" w:pos="1440"/>
        </w:tabs>
        <w:ind w:left="1440" w:hanging="1440"/>
        <w:jc w:val="both"/>
      </w:pPr>
      <w:r w:rsidRPr="003E5E0C">
        <w:tab/>
      </w:r>
      <w:r w:rsidRPr="003E5E0C">
        <w:tab/>
        <w:t>[someone prevented her from committing the crime of GRAND THEFT FROM PERSON 65 YEARS OF AGE OR OLDER.]</w:t>
      </w:r>
    </w:p>
    <w:p w14:paraId="7B2F35DD" w14:textId="77777777" w:rsidR="003E5E0C" w:rsidRPr="003E5E0C" w:rsidRDefault="003E5E0C" w:rsidP="00CB3405">
      <w:pPr>
        <w:jc w:val="both"/>
      </w:pPr>
    </w:p>
    <w:p w14:paraId="7B2F35DE" w14:textId="77777777" w:rsidR="003E5E0C" w:rsidRPr="003E5E0C" w:rsidRDefault="003E5E0C" w:rsidP="00CB3405">
      <w:pPr>
        <w:tabs>
          <w:tab w:val="left" w:pos="720"/>
          <w:tab w:val="left" w:pos="1440"/>
        </w:tabs>
        <w:ind w:left="1440" w:hanging="1440"/>
        <w:jc w:val="both"/>
      </w:pPr>
      <w:r w:rsidRPr="003E5E0C">
        <w:tab/>
      </w:r>
      <w:r w:rsidRPr="003E5E0C">
        <w:tab/>
        <w:t>[ she  failed.]</w:t>
      </w:r>
    </w:p>
    <w:p w14:paraId="7B2F35DF" w14:textId="77777777" w:rsidR="003E5E0C" w:rsidRPr="003E5E0C" w:rsidRDefault="003E5E0C" w:rsidP="00CB3405">
      <w:pPr>
        <w:jc w:val="both"/>
      </w:pPr>
    </w:p>
    <w:p w14:paraId="7B2F35E0" w14:textId="77777777" w:rsidR="003E5E0C" w:rsidRPr="003E5E0C" w:rsidRDefault="003E5E0C" w:rsidP="00CB3405">
      <w:pPr>
        <w:jc w:val="both"/>
        <w:rPr>
          <w:iCs/>
          <w:color w:val="000000"/>
          <w:sz w:val="22"/>
          <w:szCs w:val="22"/>
        </w:rPr>
      </w:pPr>
      <w:r w:rsidRPr="003E5E0C">
        <w:rPr>
          <w:i/>
          <w:iCs/>
          <w:color w:val="000000"/>
          <w:sz w:val="22"/>
          <w:szCs w:val="22"/>
        </w:rPr>
        <w:t xml:space="preserve">Defense. § 777.04(5)(a), </w:t>
      </w:r>
      <w:proofErr w:type="spellStart"/>
      <w:r w:rsidRPr="003E5E0C">
        <w:rPr>
          <w:i/>
          <w:iCs/>
          <w:color w:val="000000"/>
          <w:sz w:val="22"/>
          <w:szCs w:val="22"/>
        </w:rPr>
        <w:t>Fla.Stat</w:t>
      </w:r>
      <w:proofErr w:type="spellEnd"/>
      <w:r w:rsidRPr="003E5E0C">
        <w:rPr>
          <w:i/>
          <w:iCs/>
          <w:color w:val="000000"/>
          <w:sz w:val="22"/>
          <w:szCs w:val="22"/>
        </w:rPr>
        <w:t>.</w:t>
      </w:r>
    </w:p>
    <w:p w14:paraId="7B2F35E1" w14:textId="77777777" w:rsidR="003E5E0C" w:rsidRPr="003E5E0C" w:rsidRDefault="003E5E0C" w:rsidP="00CB3405">
      <w:pPr>
        <w:jc w:val="both"/>
      </w:pPr>
    </w:p>
    <w:p w14:paraId="7B2F35E2" w14:textId="77777777" w:rsidR="003E5E0C" w:rsidRPr="003E5E0C" w:rsidRDefault="003E5E0C" w:rsidP="00CB3405">
      <w:pPr>
        <w:jc w:val="both"/>
      </w:pPr>
      <w:r w:rsidRPr="003E5E0C">
        <w:tab/>
        <w:t>It is not an attempt to commit GRAND THEFT FROM PERSON 65 YEARS OF AGE OR OLDER if the defendant abandoned her attempt to commit the offense or otherwise prevented its commission, under circumstances indicating a complete and voluntary renunciation of her criminal purpose.</w:t>
      </w:r>
    </w:p>
    <w:p w14:paraId="7B2F35E3" w14:textId="77777777" w:rsidR="003E5E0C" w:rsidRPr="003E5E0C" w:rsidRDefault="003E5E0C" w:rsidP="00CB3405">
      <w:pPr>
        <w:jc w:val="both"/>
      </w:pPr>
    </w:p>
    <w:p w14:paraId="7B2F35E4" w14:textId="77777777" w:rsidR="003E5E0C" w:rsidRPr="003E5E0C" w:rsidRDefault="003E5E0C" w:rsidP="00CB3405">
      <w:pPr>
        <w:suppressAutoHyphens/>
        <w:rPr>
          <w:color w:val="000000"/>
        </w:rPr>
      </w:pPr>
    </w:p>
    <w:p w14:paraId="7B2F35E5" w14:textId="77777777" w:rsidR="003E5E0C" w:rsidRPr="003E5E0C" w:rsidRDefault="003E5E0C" w:rsidP="00CB3405">
      <w:pPr>
        <w:jc w:val="both"/>
      </w:pPr>
    </w:p>
    <w:p w14:paraId="7B2F35E6" w14:textId="77777777" w:rsidR="003E5E0C" w:rsidRPr="003E5E0C" w:rsidRDefault="003E5E0C" w:rsidP="00CB3405">
      <w:pPr>
        <w:tabs>
          <w:tab w:val="left" w:pos="600"/>
        </w:tabs>
        <w:spacing w:line="480" w:lineRule="auto"/>
        <w:jc w:val="center"/>
        <w:rPr>
          <w:sz w:val="22"/>
          <w:szCs w:val="22"/>
        </w:rPr>
      </w:pPr>
      <w:r w:rsidRPr="003E5E0C">
        <w:br w:type="page"/>
      </w:r>
      <w:r w:rsidRPr="003E5E0C">
        <w:rPr>
          <w:sz w:val="22"/>
          <w:szCs w:val="22"/>
        </w:rPr>
        <w:lastRenderedPageBreak/>
        <w:t xml:space="preserve">1.1 INTRODUCTION </w:t>
      </w:r>
    </w:p>
    <w:p w14:paraId="7B2F35E7" w14:textId="77777777" w:rsidR="003E5E0C" w:rsidRPr="003E5E0C" w:rsidRDefault="003E5E0C" w:rsidP="00CB3405">
      <w:pPr>
        <w:tabs>
          <w:tab w:val="left" w:pos="600"/>
        </w:tabs>
        <w:ind w:firstLine="720"/>
        <w:rPr>
          <w:bCs/>
          <w:color w:val="000000"/>
          <w:sz w:val="22"/>
          <w:szCs w:val="22"/>
        </w:rPr>
      </w:pPr>
      <w:r w:rsidRPr="003E5E0C">
        <w:rPr>
          <w:sz w:val="22"/>
          <w:szCs w:val="22"/>
        </w:rPr>
        <w:t>In order to have a fair and lawful trial, there are rules that all jurors must follow. A basic rule is that jurors must decide the case only on the evidence presented in the courtroom. You must not communicate with anyone, including friends and family members, about this case, the people and places involved, or your jury service</w:t>
      </w:r>
      <w:r w:rsidRPr="003E5E0C">
        <w:rPr>
          <w:bCs/>
          <w:color w:val="000000"/>
          <w:sz w:val="22"/>
          <w:szCs w:val="22"/>
        </w:rPr>
        <w:t>. You must not disclose your thoughts about this case or ask for advice on how to decide this case.</w:t>
      </w:r>
    </w:p>
    <w:p w14:paraId="7B2F35E8" w14:textId="77777777" w:rsidR="003E5E0C" w:rsidRPr="003E5E0C" w:rsidRDefault="003E5E0C" w:rsidP="00CB3405">
      <w:pPr>
        <w:tabs>
          <w:tab w:val="left" w:pos="600"/>
        </w:tabs>
        <w:ind w:firstLine="576"/>
        <w:rPr>
          <w:sz w:val="22"/>
          <w:szCs w:val="22"/>
        </w:rPr>
      </w:pPr>
    </w:p>
    <w:p w14:paraId="7B2F35E9" w14:textId="77777777" w:rsidR="003E5E0C" w:rsidRPr="003E5E0C" w:rsidRDefault="003E5E0C" w:rsidP="00CB3405">
      <w:pPr>
        <w:tabs>
          <w:tab w:val="left" w:pos="600"/>
        </w:tabs>
        <w:ind w:firstLine="720"/>
        <w:rPr>
          <w:bCs/>
          <w:color w:val="1F497D"/>
          <w:sz w:val="22"/>
          <w:szCs w:val="22"/>
        </w:rPr>
      </w:pPr>
      <w:r w:rsidRPr="003E5E0C">
        <w:rPr>
          <w:bCs/>
          <w:color w:val="000000"/>
          <w:sz w:val="22"/>
          <w:szCs w:val="22"/>
        </w:rPr>
        <w:t>I want to stress that this rule means you must not use electronic devices or computers to communicate about this case, including tweeting, texting, blogging, e-mailing, posting information on a website or chat room, or any other means at all.  Do not send or accept any messages to or from anyone about this case or your jury service.</w:t>
      </w:r>
    </w:p>
    <w:p w14:paraId="7B2F35EA" w14:textId="77777777" w:rsidR="003E5E0C" w:rsidRPr="003E5E0C" w:rsidRDefault="003E5E0C" w:rsidP="00CB3405">
      <w:pPr>
        <w:tabs>
          <w:tab w:val="left" w:pos="600"/>
        </w:tabs>
        <w:ind w:firstLine="576"/>
        <w:rPr>
          <w:bCs/>
          <w:color w:val="1F497D"/>
          <w:sz w:val="22"/>
          <w:szCs w:val="22"/>
        </w:rPr>
      </w:pPr>
    </w:p>
    <w:p w14:paraId="7B2F35EB" w14:textId="77777777" w:rsidR="003E5E0C" w:rsidRPr="003E5E0C" w:rsidRDefault="003E5E0C" w:rsidP="00CB3405">
      <w:pPr>
        <w:tabs>
          <w:tab w:val="left" w:pos="600"/>
        </w:tabs>
        <w:ind w:firstLine="720"/>
        <w:rPr>
          <w:bCs/>
          <w:color w:val="000000"/>
          <w:sz w:val="22"/>
          <w:szCs w:val="22"/>
        </w:rPr>
      </w:pPr>
      <w:r w:rsidRPr="003E5E0C">
        <w:rPr>
          <w:color w:val="000000"/>
          <w:sz w:val="22"/>
          <w:szCs w:val="22"/>
        </w:rPr>
        <w:t>You must not do any research or look up words, names, [maps], or anything else that may have anything to do with this case.  This includes reading newspapers, watching television or using a computer, cell phone, the Internet, any electronic device, or any other means at all, to get information related to this case or the people and places involved in this case. This applies whether you are in the courthouse, at home, or anywhere else</w:t>
      </w:r>
      <w:r w:rsidRPr="003E5E0C">
        <w:rPr>
          <w:bCs/>
          <w:color w:val="000000"/>
          <w:sz w:val="22"/>
          <w:szCs w:val="22"/>
        </w:rPr>
        <w:t>.</w:t>
      </w:r>
    </w:p>
    <w:p w14:paraId="7B2F35EC" w14:textId="77777777" w:rsidR="003E5E0C" w:rsidRPr="003E5E0C" w:rsidRDefault="003E5E0C" w:rsidP="00CB3405">
      <w:pPr>
        <w:tabs>
          <w:tab w:val="left" w:pos="600"/>
        </w:tabs>
        <w:ind w:firstLine="576"/>
        <w:rPr>
          <w:bCs/>
          <w:color w:val="000000"/>
          <w:sz w:val="22"/>
          <w:szCs w:val="22"/>
        </w:rPr>
      </w:pPr>
    </w:p>
    <w:p w14:paraId="7B2F35ED" w14:textId="77777777" w:rsidR="003E5E0C" w:rsidRPr="003E5E0C" w:rsidRDefault="003E5E0C" w:rsidP="00CB3405">
      <w:pPr>
        <w:tabs>
          <w:tab w:val="left" w:pos="600"/>
        </w:tabs>
        <w:ind w:firstLine="720"/>
        <w:rPr>
          <w:sz w:val="22"/>
          <w:szCs w:val="22"/>
        </w:rPr>
      </w:pPr>
      <w:r w:rsidRPr="003E5E0C">
        <w:rPr>
          <w:bCs/>
          <w:color w:val="000000"/>
          <w:sz w:val="22"/>
          <w:szCs w:val="22"/>
        </w:rPr>
        <w:t xml:space="preserve">All of us are depending on you to follow these rules, so that there will be a fair and lawful resolution to this case. </w:t>
      </w:r>
      <w:r w:rsidRPr="003E5E0C">
        <w:rPr>
          <w:sz w:val="22"/>
          <w:szCs w:val="22"/>
        </w:rPr>
        <w:t>Unlike questions that you may be allowed to ask in court, which will be answered in court in the presence of the judge and the parties, if you investigate, research or make inquiries on your own outside of the courtroom, the trial judge has no way to assure they are proper and relevant to the case. The parties likewise have no opportunity to dispute the accuracy of what you find or to provide rebuttal evidence to it. That is contrary to our judicial system, which assures every party the right to ask questions about and rebut the evidence being considered against it and to present argument with respect to that evidence. Non-court inquiries and investigations unfairly and improperly prevent the parties from having that opportunity our judicial system promises.</w:t>
      </w:r>
      <w:r w:rsidRPr="003E5E0C">
        <w:rPr>
          <w:bCs/>
          <w:color w:val="000000"/>
          <w:sz w:val="22"/>
          <w:szCs w:val="22"/>
        </w:rPr>
        <w:t xml:space="preserve"> </w:t>
      </w:r>
      <w:r w:rsidRPr="003E5E0C">
        <w:rPr>
          <w:sz w:val="22"/>
          <w:szCs w:val="22"/>
        </w:rPr>
        <w:t>If you become aware of any violation of these instructions or any other instruction I give in this case, you must tell me by giving a note to the bailiff.</w:t>
      </w:r>
    </w:p>
    <w:p w14:paraId="7B2F35EE" w14:textId="77777777" w:rsidR="003E5E0C" w:rsidRPr="003E5E0C" w:rsidRDefault="003E5E0C" w:rsidP="00CB3405">
      <w:pPr>
        <w:tabs>
          <w:tab w:val="left" w:pos="600"/>
        </w:tabs>
        <w:rPr>
          <w:i/>
          <w:sz w:val="22"/>
          <w:szCs w:val="22"/>
        </w:rPr>
      </w:pPr>
    </w:p>
    <w:p w14:paraId="7B2F35EF" w14:textId="77777777" w:rsidR="003E5E0C" w:rsidRPr="003E5E0C" w:rsidRDefault="003E5E0C" w:rsidP="00CB3405">
      <w:pPr>
        <w:tabs>
          <w:tab w:val="left" w:pos="600"/>
        </w:tabs>
      </w:pPr>
    </w:p>
    <w:p w14:paraId="7B2F35F0" w14:textId="77777777" w:rsidR="003E5E0C" w:rsidRPr="003E5E0C" w:rsidRDefault="003E5E0C" w:rsidP="00CB3405">
      <w:pPr>
        <w:jc w:val="center"/>
      </w:pPr>
      <w:r w:rsidRPr="003E5E0C">
        <w:br w:type="page"/>
      </w:r>
      <w:r w:rsidRPr="003E5E0C">
        <w:lastRenderedPageBreak/>
        <w:t>IN THE CIRCUIT COURT OF THE FIFTEENTH</w:t>
      </w:r>
    </w:p>
    <w:p w14:paraId="7B2F35F1" w14:textId="77777777" w:rsidR="003E5E0C" w:rsidRPr="003E5E0C" w:rsidRDefault="003E5E0C" w:rsidP="00CB3405">
      <w:pPr>
        <w:jc w:val="center"/>
      </w:pPr>
      <w:r w:rsidRPr="003E5E0C">
        <w:t>JUDICIAL CIRCUIT, CRIMINAL DIVISION</w:t>
      </w:r>
    </w:p>
    <w:p w14:paraId="7B2F35F2" w14:textId="77777777" w:rsidR="003E5E0C" w:rsidRPr="003E5E0C" w:rsidRDefault="003E5E0C" w:rsidP="00CB3405">
      <w:pPr>
        <w:jc w:val="center"/>
      </w:pPr>
      <w:r w:rsidRPr="003E5E0C">
        <w:t>IN AND FOR PALM BEACH COUNTY, FLORIDA</w:t>
      </w:r>
    </w:p>
    <w:p w14:paraId="7B2F35F3" w14:textId="77777777" w:rsidR="003E5E0C" w:rsidRPr="003E5E0C" w:rsidRDefault="003E5E0C" w:rsidP="00CB3405">
      <w:pPr>
        <w:jc w:val="both"/>
      </w:pPr>
    </w:p>
    <w:p w14:paraId="7B2F35F4" w14:textId="77777777" w:rsidR="003E5E0C" w:rsidRPr="003E5E0C" w:rsidRDefault="003E5E0C" w:rsidP="00CB3405">
      <w:pPr>
        <w:jc w:val="center"/>
      </w:pPr>
      <w:r w:rsidRPr="003E5E0C">
        <w:t>CASE NO. 10CF014792AMB   DIV "U"</w:t>
      </w:r>
    </w:p>
    <w:p w14:paraId="7B2F35F5" w14:textId="77777777" w:rsidR="003E5E0C" w:rsidRPr="003E5E0C" w:rsidRDefault="003E5E0C" w:rsidP="00CB3405">
      <w:pPr>
        <w:jc w:val="both"/>
      </w:pPr>
    </w:p>
    <w:p w14:paraId="7B2F35F6" w14:textId="77777777" w:rsidR="003E5E0C" w:rsidRPr="003E5E0C" w:rsidRDefault="003E5E0C" w:rsidP="00CB3405">
      <w:pPr>
        <w:jc w:val="both"/>
      </w:pPr>
      <w:r w:rsidRPr="003E5E0C">
        <w:t>STATE OF FLORIDA</w:t>
      </w:r>
    </w:p>
    <w:p w14:paraId="7B2F35F7" w14:textId="77777777" w:rsidR="003E5E0C" w:rsidRPr="003E5E0C" w:rsidRDefault="003E5E0C" w:rsidP="00CB3405">
      <w:pPr>
        <w:jc w:val="both"/>
      </w:pPr>
    </w:p>
    <w:p w14:paraId="7B2F35F8" w14:textId="77777777" w:rsidR="003E5E0C" w:rsidRPr="003E5E0C" w:rsidRDefault="003E5E0C" w:rsidP="00CB3405">
      <w:pPr>
        <w:jc w:val="both"/>
      </w:pPr>
      <w:r w:rsidRPr="003E5E0C">
        <w:t>vs.</w:t>
      </w:r>
    </w:p>
    <w:p w14:paraId="7B2F35F9" w14:textId="77777777" w:rsidR="003E5E0C" w:rsidRPr="003E5E0C" w:rsidRDefault="003E5E0C" w:rsidP="00CB3405">
      <w:pPr>
        <w:jc w:val="both"/>
      </w:pPr>
    </w:p>
    <w:p w14:paraId="7B2F35FA" w14:textId="77777777" w:rsidR="003E5E0C" w:rsidRPr="003E5E0C" w:rsidRDefault="003E5E0C" w:rsidP="00CB3405">
      <w:pPr>
        <w:jc w:val="both"/>
      </w:pPr>
      <w:r w:rsidRPr="003E5E0C">
        <w:t>BRIDGET A. BIRDSALL,</w:t>
      </w:r>
    </w:p>
    <w:p w14:paraId="7B2F35FB" w14:textId="77777777" w:rsidR="003E5E0C" w:rsidRPr="003E5E0C" w:rsidRDefault="003E5E0C" w:rsidP="00CB3405">
      <w:pPr>
        <w:jc w:val="both"/>
      </w:pPr>
    </w:p>
    <w:p w14:paraId="7B2F35FC" w14:textId="77777777" w:rsidR="003E5E0C" w:rsidRPr="003E5E0C" w:rsidRDefault="003E5E0C" w:rsidP="00CB3405">
      <w:pPr>
        <w:jc w:val="both"/>
      </w:pPr>
      <w:r w:rsidRPr="003E5E0C">
        <w:tab/>
        <w:t>Defendant.</w:t>
      </w:r>
    </w:p>
    <w:p w14:paraId="7B2F35FD" w14:textId="77777777" w:rsidR="003E5E0C" w:rsidRPr="003E5E0C" w:rsidRDefault="003E5E0C" w:rsidP="00CB3405">
      <w:pPr>
        <w:jc w:val="both"/>
      </w:pPr>
      <w:r w:rsidRPr="003E5E0C">
        <w:t>______________________________/</w:t>
      </w:r>
    </w:p>
    <w:p w14:paraId="7B2F35FE" w14:textId="77777777" w:rsidR="003E5E0C" w:rsidRPr="003E5E0C" w:rsidRDefault="003E5E0C" w:rsidP="00CB3405">
      <w:pPr>
        <w:jc w:val="both"/>
      </w:pPr>
    </w:p>
    <w:p w14:paraId="7B2F35FF" w14:textId="77777777" w:rsidR="003E5E0C" w:rsidRPr="003E5E0C" w:rsidRDefault="003E5E0C" w:rsidP="00CB3405">
      <w:pPr>
        <w:jc w:val="both"/>
      </w:pPr>
    </w:p>
    <w:p w14:paraId="7B2F3600" w14:textId="77777777" w:rsidR="003E5E0C" w:rsidRPr="003E5E0C" w:rsidRDefault="003E5E0C" w:rsidP="00CB3405">
      <w:pPr>
        <w:jc w:val="center"/>
      </w:pPr>
      <w:r w:rsidRPr="003E5E0C">
        <w:rPr>
          <w:u w:val="single"/>
        </w:rPr>
        <w:t>VERDICT</w:t>
      </w:r>
    </w:p>
    <w:p w14:paraId="7B2F3601" w14:textId="77777777" w:rsidR="003E5E0C" w:rsidRPr="003E5E0C" w:rsidRDefault="003E5E0C" w:rsidP="00CB3405">
      <w:pPr>
        <w:jc w:val="both"/>
      </w:pPr>
    </w:p>
    <w:p w14:paraId="7B2F3602" w14:textId="77777777" w:rsidR="003E5E0C" w:rsidRPr="003E5E0C" w:rsidRDefault="003E5E0C" w:rsidP="00CB3405">
      <w:pPr>
        <w:spacing w:line="480" w:lineRule="auto"/>
        <w:jc w:val="both"/>
      </w:pPr>
      <w:r w:rsidRPr="003E5E0C">
        <w:tab/>
        <w:t>WE, THE JURY, FIND as follows:</w:t>
      </w:r>
    </w:p>
    <w:p w14:paraId="7B2F3603" w14:textId="77777777" w:rsidR="003E5E0C" w:rsidRPr="003E5E0C" w:rsidRDefault="003E5E0C" w:rsidP="00CB3405">
      <w:pPr>
        <w:spacing w:line="480" w:lineRule="auto"/>
        <w:jc w:val="both"/>
      </w:pPr>
      <w:r w:rsidRPr="003E5E0C">
        <w:tab/>
        <w:t>As to Count I, we find the Defendant</w:t>
      </w:r>
    </w:p>
    <w:p w14:paraId="7B2F3604" w14:textId="77777777" w:rsidR="003E5E0C" w:rsidRPr="003E5E0C" w:rsidRDefault="003E5E0C" w:rsidP="00CB3405"/>
    <w:p w14:paraId="7B2F3605" w14:textId="77777777" w:rsidR="003E5E0C" w:rsidRPr="003E5E0C" w:rsidRDefault="003E5E0C" w:rsidP="00CB3405">
      <w:pPr>
        <w:tabs>
          <w:tab w:val="left" w:pos="720"/>
          <w:tab w:val="left" w:pos="1440"/>
        </w:tabs>
        <w:ind w:left="1440" w:hanging="1440"/>
      </w:pPr>
      <w:r w:rsidRPr="003E5E0C">
        <w:t>_______</w:t>
      </w:r>
      <w:r w:rsidRPr="003E5E0C">
        <w:tab/>
        <w:t xml:space="preserve">Guilty of </w:t>
      </w:r>
      <w:r w:rsidR="00090033">
        <w:t>GRAND THEFT FROM PERSON 65 YEARS OF AGE OR OLDER</w:t>
      </w:r>
      <w:r w:rsidRPr="003E5E0C">
        <w:t>, as charged in the Information.</w:t>
      </w:r>
    </w:p>
    <w:p w14:paraId="7B2F3606" w14:textId="77777777" w:rsidR="003E5E0C" w:rsidRPr="003E5E0C" w:rsidRDefault="003E5E0C" w:rsidP="00CB3405"/>
    <w:p w14:paraId="7B2F3607" w14:textId="77777777" w:rsidR="003E5E0C" w:rsidRPr="003E5E0C" w:rsidRDefault="003E5E0C" w:rsidP="00CB3405">
      <w:r w:rsidRPr="003E5E0C">
        <w:t>_______</w:t>
      </w:r>
      <w:r w:rsidRPr="003E5E0C">
        <w:tab/>
        <w:t>Not Guilty.</w:t>
      </w:r>
    </w:p>
    <w:p w14:paraId="7B2F3608" w14:textId="77777777" w:rsidR="003E5E0C" w:rsidRPr="003E5E0C" w:rsidRDefault="003E5E0C" w:rsidP="00CB3405"/>
    <w:p w14:paraId="7B2F3609" w14:textId="77777777" w:rsidR="003E5E0C" w:rsidRPr="003E5E0C" w:rsidRDefault="003E5E0C" w:rsidP="00CB3405">
      <w:pPr>
        <w:spacing w:line="480" w:lineRule="auto"/>
        <w:jc w:val="both"/>
      </w:pPr>
    </w:p>
    <w:p w14:paraId="7B2F360A" w14:textId="77777777" w:rsidR="003E5E0C" w:rsidRPr="003E5E0C" w:rsidRDefault="003E5E0C" w:rsidP="00CB3405">
      <w:pPr>
        <w:spacing w:line="480" w:lineRule="auto"/>
        <w:jc w:val="both"/>
      </w:pPr>
      <w:r w:rsidRPr="003E5E0C">
        <w:tab/>
        <w:t xml:space="preserve">SO SAY WE ALL, this ________ day of </w:t>
      </w:r>
      <w:r w:rsidR="00902D3E">
        <w:fldChar w:fldCharType="begin" w:fldLock="1"/>
      </w:r>
      <w:r w:rsidR="00902D3E">
        <w:instrText xml:space="preserve"> DATE  \@ "MMMM, yyyy"  \* MERGEFORMAT </w:instrText>
      </w:r>
      <w:r w:rsidR="00902D3E">
        <w:fldChar w:fldCharType="separate"/>
      </w:r>
      <w:r w:rsidRPr="003E5E0C">
        <w:t>September, 2011</w:t>
      </w:r>
      <w:r w:rsidR="00902D3E">
        <w:fldChar w:fldCharType="end"/>
      </w:r>
      <w:r w:rsidRPr="003E5E0C">
        <w:t>, in West Palm Beach, Palm Beach County, Florida.</w:t>
      </w:r>
    </w:p>
    <w:p w14:paraId="7B2F360B" w14:textId="77777777" w:rsidR="003E5E0C" w:rsidRPr="003E5E0C" w:rsidRDefault="003E5E0C" w:rsidP="00CB3405">
      <w:pPr>
        <w:jc w:val="both"/>
      </w:pPr>
    </w:p>
    <w:p w14:paraId="7B2F360C" w14:textId="77777777" w:rsidR="003E5E0C" w:rsidRPr="003E5E0C" w:rsidRDefault="003E5E0C" w:rsidP="00CB3405">
      <w:pPr>
        <w:jc w:val="both"/>
      </w:pPr>
    </w:p>
    <w:p w14:paraId="7B2F360D" w14:textId="77777777" w:rsidR="003E5E0C" w:rsidRPr="003E5E0C" w:rsidRDefault="003E5E0C" w:rsidP="00CB3405">
      <w:pPr>
        <w:jc w:val="both"/>
      </w:pPr>
      <w:r w:rsidRPr="003E5E0C">
        <w:tab/>
      </w:r>
      <w:r w:rsidRPr="003E5E0C">
        <w:tab/>
      </w:r>
      <w:r w:rsidRPr="003E5E0C">
        <w:tab/>
      </w:r>
      <w:r w:rsidRPr="003E5E0C">
        <w:tab/>
      </w:r>
      <w:r w:rsidRPr="003E5E0C">
        <w:tab/>
      </w:r>
      <w:r w:rsidRPr="003E5E0C">
        <w:tab/>
        <w:t>__________________________________</w:t>
      </w:r>
    </w:p>
    <w:p w14:paraId="7B2F360E" w14:textId="77777777" w:rsidR="003E5E0C" w:rsidRPr="003E5E0C" w:rsidRDefault="003E5E0C" w:rsidP="00CB3405">
      <w:pPr>
        <w:jc w:val="both"/>
      </w:pPr>
      <w:r w:rsidRPr="003E5E0C">
        <w:tab/>
      </w:r>
      <w:r w:rsidRPr="003E5E0C">
        <w:tab/>
      </w:r>
      <w:r w:rsidRPr="003E5E0C">
        <w:tab/>
      </w:r>
      <w:r w:rsidRPr="003E5E0C">
        <w:tab/>
      </w:r>
      <w:r w:rsidRPr="003E5E0C">
        <w:tab/>
      </w:r>
      <w:r w:rsidRPr="003E5E0C">
        <w:tab/>
        <w:t>JURY FOREPERSON SIGNATURE</w:t>
      </w:r>
    </w:p>
    <w:p w14:paraId="7B2F360F" w14:textId="77777777" w:rsidR="003E5E0C" w:rsidRPr="003E5E0C" w:rsidRDefault="003E5E0C" w:rsidP="00CB3405">
      <w:pPr>
        <w:jc w:val="both"/>
      </w:pPr>
    </w:p>
    <w:p w14:paraId="7B2F3610" w14:textId="77777777" w:rsidR="003E5E0C" w:rsidRPr="003E5E0C" w:rsidRDefault="003E5E0C" w:rsidP="00CB3405">
      <w:pPr>
        <w:jc w:val="both"/>
      </w:pPr>
    </w:p>
    <w:p w14:paraId="7B2F3611" w14:textId="77777777" w:rsidR="003E5E0C" w:rsidRPr="003E5E0C" w:rsidRDefault="003E5E0C" w:rsidP="00CB3405">
      <w:pPr>
        <w:jc w:val="both"/>
      </w:pPr>
      <w:r w:rsidRPr="003E5E0C">
        <w:tab/>
      </w:r>
      <w:r w:rsidRPr="003E5E0C">
        <w:tab/>
      </w:r>
      <w:r w:rsidRPr="003E5E0C">
        <w:tab/>
      </w:r>
      <w:r w:rsidRPr="003E5E0C">
        <w:tab/>
      </w:r>
      <w:r w:rsidRPr="003E5E0C">
        <w:tab/>
      </w:r>
      <w:r w:rsidRPr="003E5E0C">
        <w:tab/>
        <w:t>___________________________________</w:t>
      </w:r>
    </w:p>
    <w:p w14:paraId="7B2F3612" w14:textId="77777777" w:rsidR="003E5E0C" w:rsidRPr="003E5E0C" w:rsidRDefault="003E5E0C" w:rsidP="00CB3405">
      <w:r w:rsidRPr="003E5E0C">
        <w:tab/>
      </w:r>
      <w:r w:rsidRPr="003E5E0C">
        <w:tab/>
      </w:r>
      <w:r w:rsidRPr="003E5E0C">
        <w:tab/>
      </w:r>
      <w:r w:rsidRPr="003E5E0C">
        <w:tab/>
      </w:r>
      <w:r w:rsidRPr="003E5E0C">
        <w:tab/>
      </w:r>
      <w:r w:rsidRPr="003E5E0C">
        <w:tab/>
        <w:t>PRINT NAME</w:t>
      </w:r>
    </w:p>
    <w:p w14:paraId="7B2F3613" w14:textId="77777777" w:rsidR="003E5E0C" w:rsidRPr="003E5E0C" w:rsidRDefault="003E5E0C" w:rsidP="00CB3405">
      <w:pPr>
        <w:pStyle w:val="OASummary3"/>
        <w:outlineLvl w:val="1"/>
        <w:rPr>
          <w:b w:val="0"/>
          <w:color w:val="000000"/>
          <w:sz w:val="24"/>
          <w:szCs w:val="24"/>
        </w:rPr>
      </w:pPr>
      <w:r w:rsidRPr="003E5E0C">
        <w:rPr>
          <w:b w:val="0"/>
          <w:bCs w:val="0"/>
        </w:rPr>
        <w:br w:type="page"/>
      </w:r>
      <w:r w:rsidRPr="003E5E0C">
        <w:rPr>
          <w:b w:val="0"/>
          <w:color w:val="000000"/>
          <w:sz w:val="24"/>
          <w:szCs w:val="24"/>
        </w:rPr>
        <w:lastRenderedPageBreak/>
        <w:t xml:space="preserve">14.1 </w:t>
      </w:r>
      <w:r w:rsidRPr="003E5E0C">
        <w:rPr>
          <w:b w:val="0"/>
          <w:color w:val="000000"/>
          <w:sz w:val="24"/>
          <w:szCs w:val="24"/>
          <w:u w:val="single"/>
        </w:rPr>
        <w:t>THEFT</w:t>
      </w:r>
    </w:p>
    <w:p w14:paraId="7B2F3614" w14:textId="77777777" w:rsidR="003E5E0C" w:rsidRPr="003E5E0C" w:rsidRDefault="003E5E0C" w:rsidP="00CB3405">
      <w:pPr>
        <w:suppressAutoHyphens/>
        <w:jc w:val="center"/>
        <w:rPr>
          <w:color w:val="000000"/>
        </w:rPr>
      </w:pPr>
      <w:r w:rsidRPr="003E5E0C">
        <w:rPr>
          <w:color w:val="000000"/>
        </w:rPr>
        <w:t xml:space="preserve">§ 812.014, </w:t>
      </w:r>
      <w:proofErr w:type="spellStart"/>
      <w:r w:rsidRPr="003E5E0C">
        <w:rPr>
          <w:color w:val="000000"/>
        </w:rPr>
        <w:t>Fla.Stat</w:t>
      </w:r>
      <w:proofErr w:type="spellEnd"/>
      <w:r w:rsidRPr="003E5E0C">
        <w:rPr>
          <w:color w:val="000000"/>
        </w:rPr>
        <w:t>.</w:t>
      </w:r>
    </w:p>
    <w:p w14:paraId="7B2F3615" w14:textId="77777777" w:rsidR="003E5E0C" w:rsidRPr="003E5E0C" w:rsidRDefault="003E5E0C" w:rsidP="00CB3405">
      <w:pPr>
        <w:suppressAutoHyphens/>
        <w:jc w:val="center"/>
        <w:rPr>
          <w:color w:val="000000"/>
        </w:rPr>
      </w:pPr>
    </w:p>
    <w:p w14:paraId="7B2F3616" w14:textId="77777777" w:rsidR="003E5E0C" w:rsidRPr="003E5E0C" w:rsidRDefault="003E5E0C" w:rsidP="00CB3405">
      <w:pPr>
        <w:tabs>
          <w:tab w:val="left" w:pos="720"/>
        </w:tabs>
        <w:suppressAutoHyphens/>
        <w:rPr>
          <w:bCs/>
          <w:color w:val="000000"/>
        </w:rPr>
      </w:pPr>
      <w:r w:rsidRPr="003E5E0C">
        <w:rPr>
          <w:bCs/>
          <w:color w:val="000000"/>
        </w:rPr>
        <w:tab/>
        <w:t>To prove the crime of Theft, the State must prove the following two elements beyond a reasonable doubt:</w:t>
      </w:r>
    </w:p>
    <w:p w14:paraId="7B2F3617" w14:textId="77777777" w:rsidR="003E5E0C" w:rsidRPr="003E5E0C" w:rsidRDefault="003E5E0C" w:rsidP="00CB3405">
      <w:pPr>
        <w:tabs>
          <w:tab w:val="left" w:pos="720"/>
        </w:tabs>
        <w:suppressAutoHyphens/>
        <w:rPr>
          <w:bCs/>
          <w:color w:val="000000"/>
        </w:rPr>
      </w:pPr>
    </w:p>
    <w:p w14:paraId="7B2F3618" w14:textId="77777777" w:rsidR="003E5E0C" w:rsidRPr="003E5E0C" w:rsidRDefault="003E5E0C" w:rsidP="00CB3405">
      <w:pPr>
        <w:tabs>
          <w:tab w:val="left" w:pos="1440"/>
        </w:tabs>
        <w:suppressAutoHyphens/>
        <w:ind w:left="1440" w:hanging="720"/>
        <w:rPr>
          <w:color w:val="000000"/>
        </w:rPr>
      </w:pPr>
      <w:r w:rsidRPr="003E5E0C">
        <w:rPr>
          <w:color w:val="000000"/>
        </w:rPr>
        <w:t>1</w:t>
      </w:r>
      <w:r w:rsidRPr="003E5E0C">
        <w:rPr>
          <w:color w:val="000000"/>
        </w:rPr>
        <w:tab/>
        <w:t xml:space="preserve">BRIDGET A. BIRDSALL </w:t>
      </w:r>
      <w:r w:rsidRPr="003E5E0C">
        <w:rPr>
          <w:bCs/>
          <w:color w:val="000000"/>
        </w:rPr>
        <w:t>knowingly and unlawfully Information the</w:t>
      </w:r>
      <w:r w:rsidRPr="003E5E0C">
        <w:rPr>
          <w:color w:val="000000"/>
        </w:rPr>
        <w:t xml:space="preserve"> Information</w:t>
      </w:r>
      <w:r w:rsidRPr="003E5E0C">
        <w:rPr>
          <w:bCs/>
          <w:color w:val="000000"/>
        </w:rPr>
        <w:t xml:space="preserve"> of</w:t>
      </w:r>
      <w:r w:rsidRPr="003E5E0C">
        <w:rPr>
          <w:color w:val="000000"/>
        </w:rPr>
        <w:t xml:space="preserve"> BARBARA MORELLI</w:t>
      </w:r>
      <w:r w:rsidRPr="003E5E0C">
        <w:rPr>
          <w:bCs/>
          <w:color w:val="000000"/>
        </w:rPr>
        <w:t>.</w:t>
      </w:r>
    </w:p>
    <w:p w14:paraId="7B2F3619" w14:textId="77777777" w:rsidR="003E5E0C" w:rsidRPr="003E5E0C" w:rsidRDefault="003E5E0C" w:rsidP="00CB3405">
      <w:pPr>
        <w:tabs>
          <w:tab w:val="left" w:pos="720"/>
        </w:tabs>
        <w:suppressAutoHyphens/>
        <w:ind w:left="720"/>
        <w:rPr>
          <w:color w:val="000000"/>
        </w:rPr>
      </w:pPr>
    </w:p>
    <w:p w14:paraId="7B2F361A" w14:textId="77777777" w:rsidR="003E5E0C" w:rsidRPr="003E5E0C" w:rsidRDefault="003E5E0C" w:rsidP="00CB3405">
      <w:pPr>
        <w:tabs>
          <w:tab w:val="left" w:pos="720"/>
        </w:tabs>
        <w:suppressAutoHyphens/>
        <w:ind w:left="720"/>
        <w:rPr>
          <w:bCs/>
          <w:color w:val="000000"/>
        </w:rPr>
      </w:pPr>
      <w:r w:rsidRPr="003E5E0C">
        <w:rPr>
          <w:bCs/>
          <w:color w:val="000000"/>
        </w:rPr>
        <w:t>2.</w:t>
      </w:r>
      <w:r w:rsidRPr="003E5E0C">
        <w:rPr>
          <w:color w:val="000000"/>
        </w:rPr>
        <w:tab/>
        <w:t>she</w:t>
      </w:r>
      <w:r w:rsidRPr="003E5E0C">
        <w:rPr>
          <w:bCs/>
          <w:color w:val="000000"/>
        </w:rPr>
        <w:t xml:space="preserve"> did so with intent to, either temporarily or </w:t>
      </w:r>
      <w:r w:rsidRPr="003E5E0C">
        <w:rPr>
          <w:bCs/>
          <w:color w:val="000000"/>
        </w:rPr>
        <w:tab/>
        <w:t xml:space="preserve">permanently, </w:t>
      </w:r>
    </w:p>
    <w:p w14:paraId="7B2F361B" w14:textId="77777777" w:rsidR="003E5E0C" w:rsidRPr="003E5E0C" w:rsidRDefault="003E5E0C" w:rsidP="00CB3405">
      <w:pPr>
        <w:tabs>
          <w:tab w:val="left" w:pos="720"/>
        </w:tabs>
        <w:suppressAutoHyphens/>
        <w:ind w:left="720"/>
        <w:rPr>
          <w:bCs/>
          <w:color w:val="000000"/>
        </w:rPr>
      </w:pPr>
    </w:p>
    <w:p w14:paraId="7B2F361C" w14:textId="77777777" w:rsidR="003E5E0C" w:rsidRPr="003E5E0C" w:rsidRDefault="003E5E0C" w:rsidP="00CB3405">
      <w:pPr>
        <w:tabs>
          <w:tab w:val="left" w:pos="2160"/>
        </w:tabs>
        <w:suppressAutoHyphens/>
        <w:ind w:left="2160"/>
        <w:rPr>
          <w:bCs/>
          <w:color w:val="000000"/>
        </w:rPr>
      </w:pPr>
      <w:r w:rsidRPr="003E5E0C">
        <w:rPr>
          <w:bCs/>
          <w:color w:val="000000"/>
        </w:rPr>
        <w:t>[deprive</w:t>
      </w:r>
      <w:r w:rsidRPr="003E5E0C">
        <w:rPr>
          <w:color w:val="000000"/>
        </w:rPr>
        <w:t xml:space="preserve"> BARBARA MORELLI </w:t>
      </w:r>
      <w:r w:rsidRPr="003E5E0C">
        <w:rPr>
          <w:bCs/>
          <w:color w:val="000000"/>
        </w:rPr>
        <w:t xml:space="preserve">of [his] [her] right to the property or any benefit from it.] </w:t>
      </w:r>
    </w:p>
    <w:p w14:paraId="7B2F361D" w14:textId="77777777" w:rsidR="003E5E0C" w:rsidRPr="003E5E0C" w:rsidRDefault="003E5E0C" w:rsidP="00CB3405">
      <w:pPr>
        <w:tabs>
          <w:tab w:val="left" w:pos="720"/>
        </w:tabs>
        <w:suppressAutoHyphens/>
        <w:ind w:left="720" w:firstLine="1440"/>
        <w:rPr>
          <w:bCs/>
          <w:color w:val="000000"/>
        </w:rPr>
      </w:pPr>
    </w:p>
    <w:p w14:paraId="7B2F361E" w14:textId="77777777" w:rsidR="003E5E0C" w:rsidRPr="003E5E0C" w:rsidRDefault="003E5E0C" w:rsidP="00CB3405">
      <w:pPr>
        <w:tabs>
          <w:tab w:val="left" w:pos="2160"/>
        </w:tabs>
        <w:suppressAutoHyphens/>
        <w:ind w:left="2160"/>
        <w:rPr>
          <w:color w:val="000000"/>
        </w:rPr>
      </w:pPr>
      <w:r w:rsidRPr="003E5E0C">
        <w:rPr>
          <w:bCs/>
          <w:color w:val="000000"/>
        </w:rPr>
        <w:t>[appropriate the property of BARBARA MORELLI</w:t>
      </w:r>
      <w:r w:rsidRPr="003E5E0C">
        <w:rPr>
          <w:color w:val="000000"/>
        </w:rPr>
        <w:t xml:space="preserve"> </w:t>
      </w:r>
      <w:r w:rsidRPr="003E5E0C">
        <w:rPr>
          <w:bCs/>
          <w:color w:val="000000"/>
        </w:rPr>
        <w:t>to her own use or to the use of any person not entitled to it.]</w:t>
      </w:r>
    </w:p>
    <w:p w14:paraId="7B2F361F" w14:textId="77777777" w:rsidR="003E5E0C" w:rsidRPr="003E5E0C" w:rsidRDefault="003E5E0C" w:rsidP="00CB3405">
      <w:pPr>
        <w:tabs>
          <w:tab w:val="left" w:pos="720"/>
        </w:tabs>
        <w:suppressAutoHyphens/>
        <w:jc w:val="both"/>
        <w:rPr>
          <w:i/>
          <w:iCs/>
          <w:color w:val="000000"/>
        </w:rPr>
      </w:pPr>
    </w:p>
    <w:p w14:paraId="7B2F3620" w14:textId="77777777" w:rsidR="003E5E0C" w:rsidRPr="003E5E0C" w:rsidRDefault="003E5E0C" w:rsidP="00CB3405">
      <w:pPr>
        <w:tabs>
          <w:tab w:val="left" w:pos="720"/>
        </w:tabs>
        <w:suppressAutoHyphens/>
        <w:jc w:val="both"/>
        <w:rPr>
          <w:i/>
          <w:iCs/>
          <w:color w:val="000000"/>
        </w:rPr>
      </w:pPr>
      <w:r w:rsidRPr="003E5E0C">
        <w:rPr>
          <w:i/>
          <w:iCs/>
          <w:color w:val="000000"/>
        </w:rPr>
        <w:tab/>
      </w:r>
    </w:p>
    <w:p w14:paraId="7B2F3621" w14:textId="77777777" w:rsidR="003E5E0C" w:rsidRPr="003E5E0C" w:rsidRDefault="003E5E0C" w:rsidP="00CB3405">
      <w:pPr>
        <w:tabs>
          <w:tab w:val="left" w:pos="720"/>
        </w:tabs>
        <w:suppressAutoHyphens/>
        <w:rPr>
          <w:bCs/>
          <w:color w:val="000000"/>
        </w:rPr>
      </w:pPr>
      <w:r w:rsidRPr="003E5E0C">
        <w:rPr>
          <w:bCs/>
          <w:color w:val="000000"/>
        </w:rPr>
        <w:tab/>
        <w:t xml:space="preserve">If you find the defendant guilty of theft, you must determine by your verdict whether: </w:t>
      </w:r>
    </w:p>
    <w:p w14:paraId="7B2F3622" w14:textId="77777777" w:rsidR="003E5E0C" w:rsidRPr="003E5E0C" w:rsidRDefault="003E5E0C" w:rsidP="00CB3405">
      <w:pPr>
        <w:tabs>
          <w:tab w:val="left" w:pos="720"/>
        </w:tabs>
        <w:suppressAutoHyphens/>
        <w:rPr>
          <w:bCs/>
          <w:color w:val="000000"/>
          <w:highlight w:val="yellow"/>
        </w:rPr>
      </w:pPr>
    </w:p>
    <w:p w14:paraId="7B2F3623" w14:textId="77777777" w:rsidR="003E5E0C" w:rsidRPr="003E5E0C" w:rsidRDefault="003E5E0C" w:rsidP="00CB3405">
      <w:pPr>
        <w:tabs>
          <w:tab w:val="left" w:pos="720"/>
          <w:tab w:val="left" w:pos="1440"/>
        </w:tabs>
        <w:suppressAutoHyphens/>
        <w:ind w:left="1440" w:hanging="720"/>
        <w:rPr>
          <w:bCs/>
          <w:color w:val="000000"/>
        </w:rPr>
      </w:pPr>
      <w:r w:rsidRPr="003E5E0C">
        <w:rPr>
          <w:bCs/>
          <w:color w:val="000000"/>
        </w:rPr>
        <w:t>a.</w:t>
      </w:r>
      <w:r w:rsidRPr="003E5E0C">
        <w:rPr>
          <w:bCs/>
          <w:color w:val="000000"/>
        </w:rPr>
        <w:tab/>
        <w:t>[the value of the property taken was $100,000 or more.]</w:t>
      </w:r>
    </w:p>
    <w:p w14:paraId="7B2F3624" w14:textId="77777777" w:rsidR="003E5E0C" w:rsidRPr="003E5E0C" w:rsidRDefault="003E5E0C" w:rsidP="00CB3405">
      <w:pPr>
        <w:tabs>
          <w:tab w:val="left" w:pos="720"/>
          <w:tab w:val="left" w:pos="1440"/>
        </w:tabs>
        <w:suppressAutoHyphens/>
        <w:ind w:left="1440" w:hanging="720"/>
        <w:rPr>
          <w:bCs/>
          <w:color w:val="000000"/>
          <w:highlight w:val="yellow"/>
        </w:rPr>
      </w:pPr>
    </w:p>
    <w:p w14:paraId="7B2F3625" w14:textId="77777777" w:rsidR="003E5E0C" w:rsidRPr="003E5E0C" w:rsidRDefault="003E5E0C" w:rsidP="00CB3405">
      <w:pPr>
        <w:tabs>
          <w:tab w:val="left" w:pos="720"/>
          <w:tab w:val="left" w:pos="1440"/>
        </w:tabs>
        <w:suppressAutoHyphens/>
        <w:ind w:left="1440" w:hanging="720"/>
        <w:rPr>
          <w:bCs/>
          <w:color w:val="000000"/>
          <w:highlight w:val="yellow"/>
        </w:rPr>
      </w:pPr>
      <w:r w:rsidRPr="003E5E0C">
        <w:rPr>
          <w:bCs/>
          <w:color w:val="000000"/>
        </w:rPr>
        <w:t>b.</w:t>
      </w:r>
      <w:r w:rsidRPr="003E5E0C">
        <w:rPr>
          <w:bCs/>
          <w:color w:val="000000"/>
        </w:rPr>
        <w:tab/>
        <w:t>[the value of the property taken was $20,000 or more but less than $100,000.]</w:t>
      </w:r>
      <w:r w:rsidRPr="003E5E0C">
        <w:rPr>
          <w:bCs/>
          <w:color w:val="000000"/>
          <w:highlight w:val="yellow"/>
        </w:rPr>
        <w:t xml:space="preserve"> </w:t>
      </w:r>
    </w:p>
    <w:p w14:paraId="7B2F3626" w14:textId="77777777" w:rsidR="003E5E0C" w:rsidRPr="003E5E0C" w:rsidRDefault="003E5E0C" w:rsidP="00CB3405">
      <w:pPr>
        <w:tabs>
          <w:tab w:val="left" w:pos="720"/>
          <w:tab w:val="left" w:pos="1440"/>
        </w:tabs>
        <w:suppressAutoHyphens/>
        <w:ind w:left="1440" w:hanging="720"/>
        <w:rPr>
          <w:bCs/>
          <w:color w:val="000000"/>
          <w:highlight w:val="yellow"/>
        </w:rPr>
      </w:pPr>
    </w:p>
    <w:p w14:paraId="7B2F3627" w14:textId="77777777" w:rsidR="003E5E0C" w:rsidRPr="003E5E0C" w:rsidRDefault="003E5E0C" w:rsidP="00CB3405">
      <w:pPr>
        <w:tabs>
          <w:tab w:val="left" w:pos="720"/>
          <w:tab w:val="left" w:pos="1440"/>
        </w:tabs>
        <w:suppressAutoHyphens/>
        <w:ind w:left="1440" w:hanging="720"/>
        <w:rPr>
          <w:bCs/>
          <w:color w:val="000000"/>
        </w:rPr>
      </w:pPr>
      <w:r w:rsidRPr="003E5E0C">
        <w:rPr>
          <w:bCs/>
          <w:color w:val="000000"/>
        </w:rPr>
        <w:t xml:space="preserve">c. </w:t>
      </w:r>
      <w:r w:rsidRPr="003E5E0C">
        <w:rPr>
          <w:bCs/>
          <w:color w:val="000000"/>
        </w:rPr>
        <w:tab/>
        <w:t>[the value of the property taken was $10,000</w:t>
      </w:r>
      <w:r w:rsidRPr="003E5E0C">
        <w:rPr>
          <w:color w:val="000000"/>
        </w:rPr>
        <w:t xml:space="preserve"> </w:t>
      </w:r>
      <w:r w:rsidRPr="003E5E0C">
        <w:rPr>
          <w:bCs/>
          <w:color w:val="000000"/>
        </w:rPr>
        <w:t xml:space="preserve">or more but less than $20,000.] </w:t>
      </w:r>
    </w:p>
    <w:p w14:paraId="7B2F3628" w14:textId="77777777" w:rsidR="003E5E0C" w:rsidRPr="003E5E0C" w:rsidRDefault="003E5E0C" w:rsidP="00CB3405">
      <w:pPr>
        <w:tabs>
          <w:tab w:val="left" w:pos="720"/>
          <w:tab w:val="left" w:pos="1440"/>
        </w:tabs>
        <w:suppressAutoHyphens/>
        <w:ind w:left="1440" w:hanging="720"/>
        <w:rPr>
          <w:bCs/>
          <w:color w:val="000000"/>
          <w:highlight w:val="yellow"/>
        </w:rPr>
      </w:pPr>
    </w:p>
    <w:p w14:paraId="7B2F3629" w14:textId="77777777" w:rsidR="003E5E0C" w:rsidRPr="003E5E0C" w:rsidRDefault="003E5E0C" w:rsidP="00CB3405">
      <w:pPr>
        <w:tabs>
          <w:tab w:val="left" w:pos="720"/>
          <w:tab w:val="left" w:pos="1440"/>
        </w:tabs>
        <w:suppressAutoHyphens/>
        <w:ind w:left="1440" w:hanging="720"/>
        <w:rPr>
          <w:bCs/>
          <w:color w:val="000000"/>
        </w:rPr>
      </w:pPr>
      <w:r w:rsidRPr="003E5E0C">
        <w:rPr>
          <w:bCs/>
          <w:color w:val="000000"/>
        </w:rPr>
        <w:t>d.</w:t>
      </w:r>
      <w:r w:rsidRPr="003E5E0C">
        <w:rPr>
          <w:bCs/>
          <w:color w:val="000000"/>
        </w:rPr>
        <w:tab/>
        <w:t xml:space="preserve">[the value of the property taken was $5,000 or more but less than $10,000.] </w:t>
      </w:r>
    </w:p>
    <w:p w14:paraId="7B2F362A" w14:textId="77777777" w:rsidR="003E5E0C" w:rsidRPr="003E5E0C" w:rsidRDefault="003E5E0C" w:rsidP="00CB3405">
      <w:pPr>
        <w:tabs>
          <w:tab w:val="left" w:pos="720"/>
          <w:tab w:val="left" w:pos="1440"/>
        </w:tabs>
        <w:suppressAutoHyphens/>
        <w:ind w:left="1440" w:hanging="720"/>
        <w:rPr>
          <w:bCs/>
          <w:color w:val="000000"/>
        </w:rPr>
      </w:pPr>
    </w:p>
    <w:p w14:paraId="7B2F362B" w14:textId="77777777" w:rsidR="003E5E0C" w:rsidRPr="003E5E0C" w:rsidRDefault="003E5E0C" w:rsidP="00CB3405">
      <w:pPr>
        <w:tabs>
          <w:tab w:val="left" w:pos="720"/>
          <w:tab w:val="left" w:pos="1440"/>
        </w:tabs>
        <w:suppressAutoHyphens/>
        <w:ind w:left="1440" w:hanging="720"/>
        <w:rPr>
          <w:bCs/>
          <w:color w:val="000000"/>
        </w:rPr>
      </w:pPr>
      <w:r w:rsidRPr="003E5E0C">
        <w:rPr>
          <w:bCs/>
          <w:color w:val="000000"/>
        </w:rPr>
        <w:t>e.</w:t>
      </w:r>
      <w:r w:rsidRPr="003E5E0C">
        <w:rPr>
          <w:bCs/>
          <w:color w:val="000000"/>
        </w:rPr>
        <w:tab/>
        <w:t xml:space="preserve">[the value of the property taken was $300 or more but less than $5,000.] </w:t>
      </w:r>
    </w:p>
    <w:p w14:paraId="7B2F362C" w14:textId="77777777" w:rsidR="003E5E0C" w:rsidRPr="003E5E0C" w:rsidRDefault="003E5E0C" w:rsidP="00CB3405">
      <w:pPr>
        <w:tabs>
          <w:tab w:val="left" w:pos="720"/>
          <w:tab w:val="left" w:pos="1440"/>
        </w:tabs>
        <w:suppressAutoHyphens/>
        <w:ind w:left="1440" w:hanging="720"/>
        <w:rPr>
          <w:bCs/>
          <w:color w:val="000000"/>
        </w:rPr>
      </w:pPr>
    </w:p>
    <w:p w14:paraId="7B2F362D" w14:textId="77777777" w:rsidR="003E5E0C" w:rsidRPr="003E5E0C" w:rsidRDefault="003E5E0C" w:rsidP="00CB3405">
      <w:pPr>
        <w:tabs>
          <w:tab w:val="left" w:pos="720"/>
          <w:tab w:val="left" w:pos="1440"/>
        </w:tabs>
        <w:suppressAutoHyphens/>
        <w:ind w:left="1440" w:hanging="720"/>
        <w:rPr>
          <w:bCs/>
          <w:color w:val="000000"/>
        </w:rPr>
      </w:pPr>
      <w:r w:rsidRPr="003E5E0C">
        <w:rPr>
          <w:bCs/>
          <w:color w:val="000000"/>
        </w:rPr>
        <w:t>f.</w:t>
      </w:r>
      <w:r w:rsidRPr="003E5E0C">
        <w:rPr>
          <w:bCs/>
          <w:color w:val="000000"/>
        </w:rPr>
        <w:tab/>
        <w:t xml:space="preserve">[the value of the property taken was $100 or more but less than $300.] </w:t>
      </w:r>
    </w:p>
    <w:p w14:paraId="7B2F362E" w14:textId="77777777" w:rsidR="003E5E0C" w:rsidRPr="003E5E0C" w:rsidRDefault="003E5E0C" w:rsidP="00CB3405">
      <w:pPr>
        <w:tabs>
          <w:tab w:val="left" w:pos="720"/>
          <w:tab w:val="left" w:pos="1440"/>
        </w:tabs>
        <w:suppressAutoHyphens/>
        <w:ind w:left="1440" w:hanging="720"/>
        <w:rPr>
          <w:bCs/>
          <w:color w:val="000000"/>
          <w:highlight w:val="yellow"/>
        </w:rPr>
      </w:pPr>
    </w:p>
    <w:p w14:paraId="7B2F362F" w14:textId="77777777" w:rsidR="003E5E0C" w:rsidRPr="003E5E0C" w:rsidRDefault="003E5E0C" w:rsidP="00CB3405">
      <w:pPr>
        <w:tabs>
          <w:tab w:val="left" w:pos="720"/>
          <w:tab w:val="left" w:pos="1440"/>
        </w:tabs>
        <w:suppressAutoHyphens/>
        <w:ind w:left="1440" w:hanging="720"/>
        <w:rPr>
          <w:bCs/>
          <w:color w:val="000000"/>
        </w:rPr>
      </w:pPr>
      <w:r w:rsidRPr="003E5E0C">
        <w:rPr>
          <w:bCs/>
          <w:color w:val="000000"/>
        </w:rPr>
        <w:t>g.</w:t>
      </w:r>
      <w:r w:rsidRPr="003E5E0C">
        <w:rPr>
          <w:bCs/>
          <w:color w:val="000000"/>
        </w:rPr>
        <w:tab/>
        <w:t xml:space="preserve">[the value of the property taken was less than $100.] </w:t>
      </w:r>
    </w:p>
    <w:p w14:paraId="7B2F3630" w14:textId="77777777" w:rsidR="003E5E0C" w:rsidRPr="003E5E0C" w:rsidRDefault="003E5E0C" w:rsidP="00CB3405">
      <w:pPr>
        <w:tabs>
          <w:tab w:val="left" w:pos="720"/>
          <w:tab w:val="left" w:pos="1440"/>
        </w:tabs>
        <w:suppressAutoHyphens/>
        <w:ind w:left="1440" w:hanging="720"/>
        <w:rPr>
          <w:bCs/>
          <w:color w:val="000000"/>
        </w:rPr>
      </w:pPr>
    </w:p>
    <w:p w14:paraId="7B2F3631" w14:textId="77777777" w:rsidR="003E5E0C" w:rsidRPr="003E5E0C" w:rsidRDefault="003E5E0C" w:rsidP="00CB3405">
      <w:pPr>
        <w:tabs>
          <w:tab w:val="left" w:pos="720"/>
          <w:tab w:val="left" w:pos="1440"/>
        </w:tabs>
        <w:suppressAutoHyphens/>
        <w:ind w:left="1440" w:hanging="720"/>
        <w:rPr>
          <w:bCs/>
          <w:color w:val="000000"/>
        </w:rPr>
      </w:pPr>
      <w:r w:rsidRPr="003E5E0C">
        <w:rPr>
          <w:bCs/>
          <w:color w:val="000000"/>
        </w:rPr>
        <w:t>h.</w:t>
      </w:r>
      <w:r w:rsidRPr="003E5E0C">
        <w:rPr>
          <w:bCs/>
          <w:color w:val="000000"/>
        </w:rPr>
        <w:tab/>
        <w:t>[the property taken was a semitrailer that was deployed by</w:t>
      </w:r>
      <w:r w:rsidRPr="003E5E0C">
        <w:rPr>
          <w:color w:val="000000"/>
        </w:rPr>
        <w:t xml:space="preserve"> </w:t>
      </w:r>
      <w:r w:rsidRPr="003E5E0C">
        <w:rPr>
          <w:bCs/>
          <w:color w:val="000000"/>
        </w:rPr>
        <w:t xml:space="preserve">a law enforcement officer.] </w:t>
      </w:r>
    </w:p>
    <w:p w14:paraId="7B2F3632" w14:textId="77777777" w:rsidR="003E5E0C" w:rsidRPr="003E5E0C" w:rsidRDefault="003E5E0C" w:rsidP="00CB3405">
      <w:pPr>
        <w:tabs>
          <w:tab w:val="left" w:pos="720"/>
          <w:tab w:val="left" w:pos="1440"/>
        </w:tabs>
        <w:suppressAutoHyphens/>
        <w:ind w:left="1440" w:hanging="720"/>
        <w:rPr>
          <w:bCs/>
          <w:color w:val="000000"/>
          <w:highlight w:val="yellow"/>
        </w:rPr>
      </w:pPr>
    </w:p>
    <w:p w14:paraId="7B2F3633" w14:textId="77777777" w:rsidR="003E5E0C" w:rsidRPr="003E5E0C" w:rsidRDefault="003E5E0C" w:rsidP="00CB3405">
      <w:pPr>
        <w:tabs>
          <w:tab w:val="left" w:pos="720"/>
          <w:tab w:val="left" w:pos="1440"/>
        </w:tabs>
        <w:suppressAutoHyphens/>
        <w:ind w:left="1440" w:hanging="720"/>
        <w:rPr>
          <w:bCs/>
          <w:color w:val="000000"/>
        </w:rPr>
      </w:pPr>
      <w:r w:rsidRPr="003E5E0C">
        <w:rPr>
          <w:bCs/>
          <w:color w:val="000000"/>
        </w:rPr>
        <w:t>i.</w:t>
      </w:r>
      <w:r w:rsidRPr="003E5E0C">
        <w:rPr>
          <w:bCs/>
          <w:color w:val="000000"/>
        </w:rPr>
        <w:tab/>
        <w:t xml:space="preserve">[the property taken was cargo valued at $50,000 or more that has entered the stream of commerce from the shipper’s loading platform to the consignee's receiving dock.] </w:t>
      </w:r>
    </w:p>
    <w:p w14:paraId="7B2F3634" w14:textId="77777777" w:rsidR="003E5E0C" w:rsidRPr="003E5E0C" w:rsidRDefault="003E5E0C" w:rsidP="00CB3405">
      <w:pPr>
        <w:tabs>
          <w:tab w:val="left" w:pos="720"/>
          <w:tab w:val="left" w:pos="1440"/>
        </w:tabs>
        <w:suppressAutoHyphens/>
        <w:ind w:left="1440" w:hanging="720"/>
        <w:rPr>
          <w:bCs/>
          <w:color w:val="000000"/>
        </w:rPr>
      </w:pPr>
    </w:p>
    <w:p w14:paraId="7B2F3635" w14:textId="77777777" w:rsidR="003E5E0C" w:rsidRPr="003E5E0C" w:rsidRDefault="003E5E0C" w:rsidP="00CB3405">
      <w:pPr>
        <w:tabs>
          <w:tab w:val="left" w:pos="720"/>
          <w:tab w:val="left" w:pos="1440"/>
        </w:tabs>
        <w:suppressAutoHyphens/>
        <w:ind w:left="1440" w:hanging="720"/>
        <w:rPr>
          <w:bCs/>
          <w:color w:val="000000"/>
          <w:highlight w:val="yellow"/>
        </w:rPr>
      </w:pPr>
      <w:r w:rsidRPr="003E5E0C">
        <w:rPr>
          <w:bCs/>
          <w:color w:val="000000"/>
        </w:rPr>
        <w:t>j.</w:t>
      </w:r>
      <w:r w:rsidRPr="003E5E0C">
        <w:rPr>
          <w:bCs/>
          <w:color w:val="000000"/>
        </w:rPr>
        <w:tab/>
        <w:t>[the property taken was cargo valued at less than $50,000 that has entered the stream of commerce from the shipper's loading platform to the consignee's receiving dock.]</w:t>
      </w:r>
    </w:p>
    <w:p w14:paraId="7B2F3636" w14:textId="77777777" w:rsidR="003E5E0C" w:rsidRPr="003E5E0C" w:rsidRDefault="003E5E0C" w:rsidP="00CB3405">
      <w:pPr>
        <w:tabs>
          <w:tab w:val="left" w:pos="720"/>
          <w:tab w:val="left" w:pos="1440"/>
        </w:tabs>
        <w:suppressAutoHyphens/>
        <w:ind w:left="1440" w:hanging="720"/>
        <w:rPr>
          <w:bCs/>
          <w:color w:val="000000"/>
          <w:highlight w:val="yellow"/>
        </w:rPr>
      </w:pPr>
    </w:p>
    <w:p w14:paraId="7B2F3637" w14:textId="77777777" w:rsidR="003E5E0C" w:rsidRPr="003E5E0C" w:rsidRDefault="003E5E0C" w:rsidP="00CB3405">
      <w:pPr>
        <w:tabs>
          <w:tab w:val="left" w:pos="720"/>
          <w:tab w:val="left" w:pos="1440"/>
        </w:tabs>
        <w:suppressAutoHyphens/>
        <w:ind w:left="1440" w:hanging="720"/>
        <w:rPr>
          <w:bCs/>
          <w:color w:val="000000"/>
        </w:rPr>
      </w:pPr>
      <w:r w:rsidRPr="003E5E0C">
        <w:rPr>
          <w:bCs/>
          <w:color w:val="000000"/>
        </w:rPr>
        <w:lastRenderedPageBreak/>
        <w:t>k.</w:t>
      </w:r>
      <w:r w:rsidRPr="003E5E0C">
        <w:rPr>
          <w:bCs/>
          <w:color w:val="000000"/>
        </w:rPr>
        <w:tab/>
        <w:t>[the property taken was emergency medical equipment valued at $300 or more that was taken from [a licensed facility][an emergency medical aircraft or vehicle].]</w:t>
      </w:r>
    </w:p>
    <w:p w14:paraId="7B2F3638" w14:textId="77777777" w:rsidR="003E5E0C" w:rsidRPr="003E5E0C" w:rsidRDefault="003E5E0C" w:rsidP="00CB3405">
      <w:pPr>
        <w:tabs>
          <w:tab w:val="left" w:pos="720"/>
          <w:tab w:val="left" w:pos="1440"/>
        </w:tabs>
        <w:suppressAutoHyphens/>
        <w:ind w:left="1440" w:hanging="720"/>
        <w:rPr>
          <w:bCs/>
          <w:color w:val="000000"/>
          <w:highlight w:val="yellow"/>
        </w:rPr>
      </w:pPr>
    </w:p>
    <w:p w14:paraId="7B2F3639" w14:textId="77777777" w:rsidR="003E5E0C" w:rsidRPr="003E5E0C" w:rsidRDefault="003E5E0C" w:rsidP="00CB3405">
      <w:pPr>
        <w:tabs>
          <w:tab w:val="left" w:pos="720"/>
          <w:tab w:val="left" w:pos="1440"/>
        </w:tabs>
        <w:suppressAutoHyphens/>
        <w:ind w:left="1440" w:hanging="720"/>
        <w:rPr>
          <w:bCs/>
          <w:color w:val="000000"/>
          <w:highlight w:val="yellow"/>
        </w:rPr>
      </w:pPr>
      <w:r w:rsidRPr="003E5E0C">
        <w:rPr>
          <w:bCs/>
          <w:color w:val="000000"/>
        </w:rPr>
        <w:t>l.</w:t>
      </w:r>
      <w:r w:rsidRPr="003E5E0C">
        <w:rPr>
          <w:bCs/>
          <w:color w:val="000000"/>
        </w:rPr>
        <w:tab/>
        <w:t>[the property taken was law enforcement equipment valued at $300 or more that was taken from an authorized emergency vehicle.]</w:t>
      </w:r>
      <w:r w:rsidRPr="003E5E0C">
        <w:rPr>
          <w:bCs/>
          <w:color w:val="000000"/>
          <w:highlight w:val="yellow"/>
        </w:rPr>
        <w:t xml:space="preserve"> </w:t>
      </w:r>
    </w:p>
    <w:p w14:paraId="7B2F363A" w14:textId="77777777" w:rsidR="003E5E0C" w:rsidRPr="003E5E0C" w:rsidRDefault="003E5E0C" w:rsidP="00CB3405">
      <w:pPr>
        <w:tabs>
          <w:tab w:val="left" w:pos="720"/>
          <w:tab w:val="left" w:pos="1440"/>
        </w:tabs>
        <w:suppressAutoHyphens/>
        <w:ind w:left="1440" w:hanging="720"/>
        <w:rPr>
          <w:bCs/>
          <w:color w:val="000000"/>
          <w:highlight w:val="yellow"/>
        </w:rPr>
      </w:pPr>
    </w:p>
    <w:p w14:paraId="7B2F363B" w14:textId="77777777" w:rsidR="003E5E0C" w:rsidRPr="003E5E0C" w:rsidRDefault="003E5E0C" w:rsidP="00CB3405">
      <w:pPr>
        <w:tabs>
          <w:tab w:val="left" w:pos="720"/>
        </w:tabs>
        <w:suppressAutoHyphens/>
        <w:ind w:left="1440" w:hanging="720"/>
        <w:rPr>
          <w:bCs/>
          <w:color w:val="000000"/>
        </w:rPr>
      </w:pPr>
      <w:r w:rsidRPr="003E5E0C">
        <w:rPr>
          <w:bCs/>
          <w:color w:val="000000"/>
        </w:rPr>
        <w:t>m.</w:t>
      </w:r>
      <w:r w:rsidRPr="003E5E0C">
        <w:rPr>
          <w:bCs/>
          <w:color w:val="000000"/>
        </w:rPr>
        <w:tab/>
      </w:r>
      <w:r w:rsidRPr="003E5E0C">
        <w:rPr>
          <w:iCs/>
          <w:color w:val="000000"/>
        </w:rPr>
        <w:t>[BRIDGET A. BIRDSALL, individually or in concert with one or more persons, coordinated the activities of another in committing the theft and the value of the property taken was more than $3,000.]</w:t>
      </w:r>
    </w:p>
    <w:p w14:paraId="7B2F363C" w14:textId="77777777" w:rsidR="003E5E0C" w:rsidRPr="003E5E0C" w:rsidRDefault="003E5E0C" w:rsidP="00CB3405">
      <w:pPr>
        <w:tabs>
          <w:tab w:val="left" w:pos="720"/>
        </w:tabs>
        <w:suppressAutoHyphens/>
        <w:ind w:left="1320"/>
        <w:rPr>
          <w:iCs/>
          <w:color w:val="000000"/>
          <w:highlight w:val="yellow"/>
        </w:rPr>
      </w:pPr>
    </w:p>
    <w:p w14:paraId="7B2F363D" w14:textId="77777777" w:rsidR="003E5E0C" w:rsidRPr="003E5E0C" w:rsidRDefault="003E5E0C" w:rsidP="00CB3405">
      <w:pPr>
        <w:tabs>
          <w:tab w:val="left" w:pos="720"/>
          <w:tab w:val="left" w:pos="1440"/>
        </w:tabs>
        <w:suppressAutoHyphens/>
        <w:ind w:left="1440" w:hanging="720"/>
        <w:rPr>
          <w:bCs/>
          <w:color w:val="000000"/>
          <w:highlight w:val="yellow"/>
        </w:rPr>
      </w:pPr>
      <w:r w:rsidRPr="003E5E0C">
        <w:rPr>
          <w:bCs/>
          <w:color w:val="000000"/>
        </w:rPr>
        <w:t>n.</w:t>
      </w:r>
      <w:r w:rsidRPr="003E5E0C">
        <w:rPr>
          <w:bCs/>
          <w:color w:val="000000"/>
        </w:rPr>
        <w:tab/>
        <w:t>[the stolen</w:t>
      </w:r>
      <w:r w:rsidRPr="003E5E0C">
        <w:rPr>
          <w:color w:val="000000"/>
        </w:rPr>
        <w:t xml:space="preserve"> </w:t>
      </w:r>
      <w:r w:rsidRPr="003E5E0C">
        <w:rPr>
          <w:bCs/>
          <w:color w:val="000000"/>
        </w:rPr>
        <w:t>property was [a will, codicil, or other testamentary instrument][a firearm][a motor vehicle][a commercially farmed animal][an aquaculture species raised at a certified aquaculture facility][a fire extinguisher][2,000 or more pieces of citrus fruit][taken from a legally posted construction site][a stop sign][anhydrous ammonia].]</w:t>
      </w:r>
      <w:r w:rsidRPr="003E5E0C">
        <w:rPr>
          <w:bCs/>
          <w:color w:val="000000"/>
          <w:highlight w:val="yellow"/>
        </w:rPr>
        <w:t xml:space="preserve"> </w:t>
      </w:r>
    </w:p>
    <w:p w14:paraId="7B2F363E" w14:textId="77777777" w:rsidR="003E5E0C" w:rsidRPr="003E5E0C" w:rsidRDefault="003E5E0C" w:rsidP="00CB3405">
      <w:pPr>
        <w:tabs>
          <w:tab w:val="left" w:pos="720"/>
        </w:tabs>
        <w:suppressAutoHyphens/>
        <w:ind w:left="1440" w:hanging="720"/>
        <w:rPr>
          <w:bCs/>
          <w:color w:val="000000"/>
          <w:highlight w:val="yellow"/>
        </w:rPr>
      </w:pPr>
    </w:p>
    <w:p w14:paraId="7B2F363F" w14:textId="77777777" w:rsidR="003E5E0C" w:rsidRPr="003E5E0C" w:rsidRDefault="003E5E0C" w:rsidP="00CB3405">
      <w:pPr>
        <w:tabs>
          <w:tab w:val="left" w:pos="720"/>
          <w:tab w:val="left" w:pos="1440"/>
        </w:tabs>
        <w:suppressAutoHyphens/>
        <w:ind w:left="1440" w:hanging="720"/>
        <w:rPr>
          <w:bCs/>
          <w:color w:val="000000"/>
        </w:rPr>
      </w:pPr>
      <w:r w:rsidRPr="003E5E0C">
        <w:rPr>
          <w:bCs/>
          <w:color w:val="000000"/>
        </w:rPr>
        <w:t>o.</w:t>
      </w:r>
      <w:r w:rsidRPr="003E5E0C">
        <w:rPr>
          <w:bCs/>
          <w:color w:val="000000"/>
        </w:rPr>
        <w:tab/>
        <w:t>[the value of the property taken was $100 or more but less than $300, and was taken from [a dwelling] [the unenclosed curtilage of a dwelling].]</w:t>
      </w:r>
    </w:p>
    <w:p w14:paraId="7B2F3640" w14:textId="77777777" w:rsidR="003E5E0C" w:rsidRPr="003E5E0C" w:rsidRDefault="003E5E0C" w:rsidP="00CB3405">
      <w:pPr>
        <w:tabs>
          <w:tab w:val="left" w:pos="720"/>
          <w:tab w:val="left" w:pos="1440"/>
        </w:tabs>
        <w:suppressAutoHyphens/>
        <w:ind w:left="1440" w:hanging="720"/>
        <w:rPr>
          <w:bCs/>
          <w:color w:val="000000"/>
        </w:rPr>
      </w:pPr>
    </w:p>
    <w:p w14:paraId="7B2F3641" w14:textId="77777777" w:rsidR="003E5E0C" w:rsidRPr="003E5E0C" w:rsidRDefault="003E5E0C" w:rsidP="00CB3405">
      <w:pPr>
        <w:tabs>
          <w:tab w:val="left" w:pos="720"/>
        </w:tabs>
        <w:suppressAutoHyphens/>
        <w:rPr>
          <w:bCs/>
          <w:color w:val="000000"/>
        </w:rPr>
      </w:pPr>
      <w:r w:rsidRPr="003E5E0C">
        <w:rPr>
          <w:i/>
          <w:iCs/>
          <w:color w:val="000000"/>
        </w:rPr>
        <w:tab/>
      </w:r>
      <w:r w:rsidRPr="003E5E0C">
        <w:tab/>
        <w:t xml:space="preserve">If you find the defendant guilty of theft, you must also determine if the State has proved beyond a reasonable doubt whether: </w:t>
      </w:r>
    </w:p>
    <w:p w14:paraId="7B2F3642" w14:textId="77777777" w:rsidR="003E5E0C" w:rsidRPr="003E5E0C" w:rsidRDefault="003E5E0C" w:rsidP="00CB3405">
      <w:pPr>
        <w:tabs>
          <w:tab w:val="left" w:pos="720"/>
          <w:tab w:val="left" w:pos="1440"/>
        </w:tabs>
        <w:suppressAutoHyphens/>
        <w:rPr>
          <w:bCs/>
          <w:color w:val="000000"/>
          <w:highlight w:val="yellow"/>
        </w:rPr>
      </w:pPr>
    </w:p>
    <w:p w14:paraId="7B2F3643" w14:textId="77777777" w:rsidR="003E5E0C" w:rsidRPr="003E5E0C" w:rsidRDefault="003E5E0C" w:rsidP="00CB3405">
      <w:pPr>
        <w:tabs>
          <w:tab w:val="left" w:pos="720"/>
        </w:tabs>
        <w:suppressAutoHyphens/>
        <w:ind w:left="1440" w:hanging="1440"/>
        <w:rPr>
          <w:bCs/>
          <w:color w:val="000000"/>
        </w:rPr>
      </w:pPr>
      <w:r w:rsidRPr="003E5E0C">
        <w:rPr>
          <w:bCs/>
          <w:color w:val="000000"/>
        </w:rPr>
        <w:tab/>
        <w:t>p.</w:t>
      </w:r>
      <w:r w:rsidRPr="003E5E0C">
        <w:rPr>
          <w:bCs/>
          <w:color w:val="000000"/>
        </w:rPr>
        <w:tab/>
        <w:t>[in the course of committing the theft, BRIDGET A. BIRDSALL used a motor vehicle as an instrumentality, other than merely as a getaway vehicle, to assist in committing the theft and thereby damaged the real property of another.]</w:t>
      </w:r>
    </w:p>
    <w:p w14:paraId="7B2F3644" w14:textId="77777777" w:rsidR="003E5E0C" w:rsidRPr="003E5E0C" w:rsidRDefault="003E5E0C" w:rsidP="00CB3405">
      <w:pPr>
        <w:tabs>
          <w:tab w:val="left" w:pos="720"/>
          <w:tab w:val="left" w:pos="1440"/>
        </w:tabs>
        <w:suppressAutoHyphens/>
        <w:ind w:left="1440" w:hanging="720"/>
        <w:rPr>
          <w:bCs/>
          <w:color w:val="000000"/>
          <w:highlight w:val="yellow"/>
        </w:rPr>
      </w:pPr>
    </w:p>
    <w:p w14:paraId="7B2F3645" w14:textId="77777777" w:rsidR="003E5E0C" w:rsidRPr="003E5E0C" w:rsidRDefault="003E5E0C" w:rsidP="00CB3405">
      <w:pPr>
        <w:widowControl w:val="0"/>
        <w:tabs>
          <w:tab w:val="left" w:pos="720"/>
        </w:tabs>
        <w:suppressAutoHyphens/>
        <w:autoSpaceDE w:val="0"/>
        <w:autoSpaceDN w:val="0"/>
        <w:adjustRightInd w:val="0"/>
        <w:ind w:left="1440" w:hanging="720"/>
        <w:rPr>
          <w:bCs/>
          <w:color w:val="000000"/>
        </w:rPr>
      </w:pPr>
      <w:r w:rsidRPr="003E5E0C">
        <w:rPr>
          <w:bCs/>
          <w:color w:val="000000"/>
        </w:rPr>
        <w:t>q.</w:t>
      </w:r>
      <w:r w:rsidRPr="003E5E0C">
        <w:rPr>
          <w:bCs/>
          <w:color w:val="000000"/>
        </w:rPr>
        <w:tab/>
        <w:t>[in the course of committing the theft,</w:t>
      </w:r>
      <w:r w:rsidRPr="003E5E0C">
        <w:rPr>
          <w:color w:val="000000"/>
        </w:rPr>
        <w:t xml:space="preserve"> BRIDGET A. BIRDSALL</w:t>
      </w:r>
      <w:r w:rsidRPr="003E5E0C">
        <w:rPr>
          <w:bCs/>
          <w:color w:val="000000"/>
        </w:rPr>
        <w:t xml:space="preserve"> caused more than $1,000 in damage to the [real][personal] property of another.] </w:t>
      </w:r>
    </w:p>
    <w:p w14:paraId="7B2F3646" w14:textId="77777777" w:rsidR="003E5E0C" w:rsidRPr="003E5E0C" w:rsidRDefault="003E5E0C" w:rsidP="00CB3405">
      <w:pPr>
        <w:tabs>
          <w:tab w:val="left" w:pos="720"/>
        </w:tabs>
        <w:suppressAutoHyphens/>
        <w:ind w:left="780"/>
        <w:rPr>
          <w:bCs/>
          <w:color w:val="000000"/>
          <w:highlight w:val="yellow"/>
        </w:rPr>
      </w:pPr>
    </w:p>
    <w:p w14:paraId="7B2F3647" w14:textId="77777777" w:rsidR="003E5E0C" w:rsidRPr="003E5E0C" w:rsidRDefault="003E5E0C" w:rsidP="00CB3405">
      <w:pPr>
        <w:tabs>
          <w:tab w:val="left" w:pos="720"/>
        </w:tabs>
        <w:suppressAutoHyphens/>
        <w:outlineLvl w:val="0"/>
        <w:rPr>
          <w:bCs/>
          <w:i/>
          <w:color w:val="000000"/>
        </w:rPr>
      </w:pPr>
      <w:r w:rsidRPr="003E5E0C">
        <w:rPr>
          <w:bCs/>
          <w:i/>
          <w:color w:val="000000"/>
        </w:rPr>
        <w:tab/>
      </w:r>
    </w:p>
    <w:p w14:paraId="7B2F3648" w14:textId="77777777" w:rsidR="003E5E0C" w:rsidRPr="003E5E0C" w:rsidRDefault="003E5E0C" w:rsidP="00CB3405">
      <w:pPr>
        <w:tabs>
          <w:tab w:val="left" w:pos="720"/>
        </w:tabs>
        <w:suppressAutoHyphens/>
      </w:pPr>
      <w:r w:rsidRPr="003E5E0C">
        <w:tab/>
        <w:t>If you find BRIDGET A. BIRDSALL guilty of theft, you must also determine if the State has proved beyond a reasonable doubt whether:</w:t>
      </w:r>
    </w:p>
    <w:p w14:paraId="7B2F3649" w14:textId="77777777" w:rsidR="003E5E0C" w:rsidRPr="003E5E0C" w:rsidRDefault="003E5E0C" w:rsidP="00CB3405">
      <w:pPr>
        <w:tabs>
          <w:tab w:val="left" w:pos="720"/>
        </w:tabs>
        <w:suppressAutoHyphens/>
        <w:ind w:left="780"/>
        <w:rPr>
          <w:bCs/>
          <w:color w:val="000000"/>
          <w:highlight w:val="yellow"/>
        </w:rPr>
      </w:pPr>
    </w:p>
    <w:p w14:paraId="7B2F364A" w14:textId="77777777" w:rsidR="003E5E0C" w:rsidRPr="003E5E0C" w:rsidRDefault="003E5E0C" w:rsidP="00CB3405">
      <w:pPr>
        <w:ind w:left="1440" w:hanging="720"/>
      </w:pPr>
      <w:r w:rsidRPr="003E5E0C">
        <w:rPr>
          <w:bCs/>
          <w:color w:val="000000"/>
        </w:rPr>
        <w:t>r.</w:t>
      </w:r>
      <w:r w:rsidRPr="003E5E0C">
        <w:rPr>
          <w:bCs/>
          <w:color w:val="000000"/>
        </w:rPr>
        <w:tab/>
        <w:t xml:space="preserve">[the </w:t>
      </w:r>
      <w:r w:rsidRPr="003E5E0C">
        <w:t xml:space="preserve">theft was committed within a county that was subject to a state of emergency that had been declared by the governor under Chapter 252, the “State Emergency Management Act” </w:t>
      </w:r>
    </w:p>
    <w:p w14:paraId="7B2F364B" w14:textId="77777777" w:rsidR="003E5E0C" w:rsidRPr="003E5E0C" w:rsidRDefault="003E5E0C" w:rsidP="00CB3405">
      <w:pPr>
        <w:ind w:left="1440" w:hanging="720"/>
      </w:pPr>
      <w:r w:rsidRPr="003E5E0C">
        <w:tab/>
      </w:r>
    </w:p>
    <w:p w14:paraId="7B2F364C" w14:textId="77777777" w:rsidR="003E5E0C" w:rsidRPr="003E5E0C" w:rsidRDefault="003E5E0C" w:rsidP="00CB3405">
      <w:pPr>
        <w:ind w:left="1440" w:hanging="720"/>
      </w:pPr>
      <w:r w:rsidRPr="003E5E0C">
        <w:tab/>
        <w:t xml:space="preserve">and </w:t>
      </w:r>
    </w:p>
    <w:p w14:paraId="7B2F364D" w14:textId="77777777" w:rsidR="003E5E0C" w:rsidRPr="003E5E0C" w:rsidRDefault="003E5E0C" w:rsidP="00CB3405">
      <w:pPr>
        <w:ind w:left="1440" w:hanging="720"/>
      </w:pPr>
    </w:p>
    <w:p w14:paraId="7B2F364E" w14:textId="77777777" w:rsidR="003E5E0C" w:rsidRPr="003E5E0C" w:rsidRDefault="003E5E0C" w:rsidP="00CB3405">
      <w:pPr>
        <w:ind w:left="1440" w:hanging="720"/>
        <w:rPr>
          <w:bCs/>
        </w:rPr>
      </w:pPr>
      <w:r w:rsidRPr="003E5E0C">
        <w:tab/>
        <w:t>t</w:t>
      </w:r>
      <w:r w:rsidRPr="003E5E0C">
        <w:rPr>
          <w:bCs/>
        </w:rPr>
        <w:t xml:space="preserve">he perpetration of the theft was facilitated by conditions arising from the emergency.] </w:t>
      </w:r>
    </w:p>
    <w:p w14:paraId="7B2F364F" w14:textId="77777777" w:rsidR="003E5E0C" w:rsidRPr="003E5E0C" w:rsidRDefault="003E5E0C" w:rsidP="00CB3405">
      <w:pPr>
        <w:tabs>
          <w:tab w:val="left" w:pos="720"/>
        </w:tabs>
        <w:suppressAutoHyphens/>
        <w:ind w:left="1080"/>
        <w:jc w:val="both"/>
        <w:rPr>
          <w:bCs/>
          <w:color w:val="000000"/>
        </w:rPr>
      </w:pPr>
    </w:p>
    <w:p w14:paraId="7B2F3650" w14:textId="77777777" w:rsidR="003E5E0C" w:rsidRPr="003E5E0C" w:rsidRDefault="003E5E0C" w:rsidP="00CB3405">
      <w:pPr>
        <w:tabs>
          <w:tab w:val="left" w:pos="720"/>
        </w:tabs>
        <w:suppressAutoHyphens/>
        <w:ind w:left="1080"/>
        <w:jc w:val="both"/>
        <w:rPr>
          <w:bCs/>
          <w:color w:val="000000"/>
        </w:rPr>
      </w:pPr>
    </w:p>
    <w:p w14:paraId="7B2F3651" w14:textId="77777777" w:rsidR="003E5E0C" w:rsidRPr="003E5E0C" w:rsidRDefault="003E5E0C" w:rsidP="00CB3405">
      <w:pPr>
        <w:tabs>
          <w:tab w:val="left" w:pos="720"/>
        </w:tabs>
        <w:suppressAutoHyphens/>
        <w:jc w:val="both"/>
        <w:rPr>
          <w:bCs/>
          <w:color w:val="000000"/>
        </w:rPr>
      </w:pPr>
      <w:r w:rsidRPr="003E5E0C">
        <w:rPr>
          <w:i/>
          <w:iCs/>
          <w:color w:val="000000"/>
        </w:rPr>
        <w:tab/>
        <w:t xml:space="preserve">     </w:t>
      </w:r>
      <w:r w:rsidRPr="003E5E0C">
        <w:rPr>
          <w:bCs/>
          <w:color w:val="000000"/>
        </w:rPr>
        <w:tab/>
        <w:t xml:space="preserve">Proof that a person presented false identification, or identification not current in respect to name, address, place of employment, or other material aspect in connection with the </w:t>
      </w:r>
      <w:r w:rsidRPr="003E5E0C">
        <w:rPr>
          <w:bCs/>
          <w:color w:val="000000"/>
        </w:rPr>
        <w:lastRenderedPageBreak/>
        <w:t>leasing of personal property, or failed to return leased property within 72 hours of the termination of the leasing agreement, unless satisfactorily explained, gives rise to an inference that the property was obtained or is now used with unlawful intent to commit theft.</w:t>
      </w:r>
    </w:p>
    <w:p w14:paraId="7B2F3652" w14:textId="77777777" w:rsidR="003E5E0C" w:rsidRPr="003E5E0C" w:rsidRDefault="003E5E0C" w:rsidP="00CB3405">
      <w:pPr>
        <w:tabs>
          <w:tab w:val="left" w:pos="720"/>
        </w:tabs>
        <w:suppressAutoHyphens/>
        <w:jc w:val="both"/>
        <w:rPr>
          <w:bCs/>
          <w:color w:val="000000"/>
        </w:rPr>
      </w:pPr>
    </w:p>
    <w:p w14:paraId="7B2F3653" w14:textId="77777777" w:rsidR="003E5E0C" w:rsidRPr="003E5E0C" w:rsidRDefault="003E5E0C" w:rsidP="00CB3405">
      <w:pPr>
        <w:tabs>
          <w:tab w:val="left" w:pos="720"/>
        </w:tabs>
        <w:suppressAutoHyphens/>
        <w:jc w:val="both"/>
        <w:rPr>
          <w:i/>
          <w:iCs/>
          <w:color w:val="000000"/>
        </w:rPr>
      </w:pPr>
      <w:r w:rsidRPr="003E5E0C">
        <w:rPr>
          <w:i/>
          <w:iCs/>
          <w:color w:val="000000"/>
        </w:rPr>
        <w:tab/>
        <w:t xml:space="preserve">§ 812.022(2), </w:t>
      </w:r>
      <w:proofErr w:type="spellStart"/>
      <w:r w:rsidRPr="003E5E0C">
        <w:rPr>
          <w:i/>
          <w:iCs/>
          <w:color w:val="000000"/>
        </w:rPr>
        <w:t>Fla.Stat</w:t>
      </w:r>
      <w:proofErr w:type="spellEnd"/>
      <w:r w:rsidRPr="003E5E0C">
        <w:rPr>
          <w:i/>
          <w:iCs/>
          <w:color w:val="000000"/>
        </w:rPr>
        <w:t>.</w:t>
      </w:r>
    </w:p>
    <w:p w14:paraId="7B2F3654" w14:textId="77777777" w:rsidR="003E5E0C" w:rsidRPr="003E5E0C" w:rsidRDefault="003E5E0C" w:rsidP="00CB3405">
      <w:pPr>
        <w:tabs>
          <w:tab w:val="left" w:pos="720"/>
        </w:tabs>
        <w:suppressAutoHyphens/>
        <w:rPr>
          <w:bCs/>
          <w:color w:val="000000"/>
        </w:rPr>
      </w:pPr>
      <w:r w:rsidRPr="003E5E0C">
        <w:rPr>
          <w:bCs/>
          <w:color w:val="000000"/>
        </w:rPr>
        <w:tab/>
        <w:t xml:space="preserve">Proof of possession of recently stolen property, unless satisfactorily explained, gives rise to an inference that the person in possession of the property knew or should have known that the property had been stolen. </w:t>
      </w:r>
    </w:p>
    <w:p w14:paraId="7B2F3655" w14:textId="77777777" w:rsidR="003E5E0C" w:rsidRPr="003E5E0C" w:rsidRDefault="003E5E0C" w:rsidP="00CB3405">
      <w:pPr>
        <w:tabs>
          <w:tab w:val="left" w:pos="720"/>
        </w:tabs>
        <w:suppressAutoHyphens/>
        <w:rPr>
          <w:bCs/>
          <w:color w:val="000000"/>
        </w:rPr>
      </w:pPr>
    </w:p>
    <w:p w14:paraId="7B2F3656" w14:textId="77777777" w:rsidR="003E5E0C" w:rsidRPr="003E5E0C" w:rsidRDefault="003E5E0C" w:rsidP="00CB3405">
      <w:pPr>
        <w:tabs>
          <w:tab w:val="left" w:pos="720"/>
        </w:tabs>
        <w:suppressAutoHyphens/>
        <w:rPr>
          <w:i/>
          <w:iCs/>
          <w:color w:val="000000"/>
        </w:rPr>
      </w:pPr>
      <w:r w:rsidRPr="003E5E0C">
        <w:rPr>
          <w:bCs/>
          <w:color w:val="000000"/>
        </w:rPr>
        <w:tab/>
      </w:r>
      <w:r w:rsidRPr="003E5E0C">
        <w:rPr>
          <w:i/>
          <w:iCs/>
          <w:color w:val="000000"/>
        </w:rPr>
        <w:t>§ 812.022(3), Fla. Stat.</w:t>
      </w:r>
    </w:p>
    <w:p w14:paraId="7B2F3657" w14:textId="77777777" w:rsidR="003E5E0C" w:rsidRPr="003E5E0C" w:rsidRDefault="003E5E0C" w:rsidP="00CB3405">
      <w:pPr>
        <w:tabs>
          <w:tab w:val="left" w:pos="720"/>
        </w:tabs>
        <w:suppressAutoHyphens/>
        <w:rPr>
          <w:bCs/>
          <w:color w:val="000000"/>
        </w:rPr>
      </w:pPr>
      <w:r w:rsidRPr="003E5E0C">
        <w:rPr>
          <w:color w:val="000000"/>
        </w:rPr>
        <w:tab/>
      </w:r>
      <w:r w:rsidRPr="003E5E0C">
        <w:rPr>
          <w:bCs/>
          <w:color w:val="000000"/>
        </w:rPr>
        <w:t>Proof of the purchase or sale of stolen property at a price substantially below the fair market value, unless satisfactorily explained, gives rise to an inference that the person buying or selling the property knew or should have known that the property had been stolen.</w:t>
      </w:r>
    </w:p>
    <w:p w14:paraId="7B2F3658" w14:textId="77777777" w:rsidR="003E5E0C" w:rsidRPr="003E5E0C" w:rsidRDefault="003E5E0C" w:rsidP="00CB3405">
      <w:pPr>
        <w:tabs>
          <w:tab w:val="left" w:pos="720"/>
        </w:tabs>
        <w:suppressAutoHyphens/>
        <w:rPr>
          <w:bCs/>
          <w:color w:val="000000"/>
        </w:rPr>
      </w:pPr>
    </w:p>
    <w:p w14:paraId="7B2F3659" w14:textId="77777777" w:rsidR="003E5E0C" w:rsidRPr="003E5E0C" w:rsidRDefault="003E5E0C" w:rsidP="00CB3405">
      <w:pPr>
        <w:tabs>
          <w:tab w:val="left" w:pos="720"/>
        </w:tabs>
        <w:suppressAutoHyphens/>
        <w:rPr>
          <w:i/>
          <w:iCs/>
          <w:color w:val="000000"/>
        </w:rPr>
      </w:pPr>
      <w:r w:rsidRPr="003E5E0C">
        <w:rPr>
          <w:bCs/>
          <w:color w:val="000000"/>
        </w:rPr>
        <w:tab/>
      </w:r>
      <w:r w:rsidRPr="003E5E0C">
        <w:rPr>
          <w:i/>
          <w:iCs/>
          <w:color w:val="000000"/>
        </w:rPr>
        <w:t>§ 812.022(4), Fla. Stat.</w:t>
      </w:r>
    </w:p>
    <w:p w14:paraId="7B2F365A" w14:textId="77777777" w:rsidR="003E5E0C" w:rsidRPr="003E5E0C" w:rsidRDefault="003E5E0C" w:rsidP="00CB3405">
      <w:pPr>
        <w:tabs>
          <w:tab w:val="left" w:pos="720"/>
        </w:tabs>
        <w:suppressAutoHyphens/>
        <w:rPr>
          <w:i/>
          <w:iCs/>
          <w:color w:val="000000"/>
        </w:rPr>
      </w:pPr>
      <w:r w:rsidRPr="003E5E0C">
        <w:rPr>
          <w:color w:val="000000"/>
        </w:rPr>
        <w:tab/>
      </w:r>
      <w:r w:rsidRPr="003E5E0C">
        <w:rPr>
          <w:bCs/>
          <w:color w:val="000000"/>
        </w:rPr>
        <w:t xml:space="preserve">Proof of the purchase or sale of stolen property by a dealer in property, out of the regular course of business or without the usual </w:t>
      </w:r>
      <w:r w:rsidRPr="003E5E0C">
        <w:rPr>
          <w:bCs/>
        </w:rPr>
        <w:t>indicia o</w:t>
      </w:r>
      <w:r w:rsidRPr="003E5E0C">
        <w:rPr>
          <w:bCs/>
          <w:color w:val="000000"/>
        </w:rPr>
        <w:t>f ownership other than mere possession, unless satisfactorily explained, gives rise to an inference that the person buying or selling the property knew or should have known that it had been stolen.</w:t>
      </w:r>
    </w:p>
    <w:p w14:paraId="7B2F365B" w14:textId="77777777" w:rsidR="003E5E0C" w:rsidRPr="003E5E0C" w:rsidRDefault="003E5E0C" w:rsidP="00CB3405">
      <w:pPr>
        <w:tabs>
          <w:tab w:val="left" w:pos="720"/>
        </w:tabs>
        <w:suppressAutoHyphens/>
        <w:rPr>
          <w:i/>
          <w:iCs/>
          <w:color w:val="000000"/>
        </w:rPr>
      </w:pPr>
    </w:p>
    <w:p w14:paraId="7B2F365C" w14:textId="77777777" w:rsidR="003E5E0C" w:rsidRPr="003E5E0C" w:rsidRDefault="003E5E0C" w:rsidP="00CB3405">
      <w:pPr>
        <w:tabs>
          <w:tab w:val="left" w:pos="720"/>
        </w:tabs>
        <w:suppressAutoHyphens/>
        <w:rPr>
          <w:i/>
          <w:iCs/>
          <w:color w:val="000000"/>
        </w:rPr>
      </w:pPr>
      <w:r w:rsidRPr="003E5E0C">
        <w:rPr>
          <w:i/>
          <w:iCs/>
          <w:color w:val="000000"/>
        </w:rPr>
        <w:tab/>
        <w:t>§ 812.022(5), Fla. Stat.</w:t>
      </w:r>
    </w:p>
    <w:p w14:paraId="7B2F365D" w14:textId="77777777" w:rsidR="003E5E0C" w:rsidRPr="003E5E0C" w:rsidRDefault="003E5E0C" w:rsidP="00CB3405">
      <w:pPr>
        <w:tabs>
          <w:tab w:val="left" w:pos="720"/>
        </w:tabs>
        <w:suppressAutoHyphens/>
        <w:rPr>
          <w:i/>
          <w:iCs/>
          <w:color w:val="000000"/>
        </w:rPr>
      </w:pPr>
      <w:r w:rsidRPr="003E5E0C">
        <w:rPr>
          <w:bCs/>
          <w:color w:val="000000"/>
        </w:rPr>
        <w:tab/>
        <w:t xml:space="preserve">Proof that a dealer who regularly deals in used property possesses stolen property upon which a name and phone number of a person other than the </w:t>
      </w:r>
      <w:proofErr w:type="spellStart"/>
      <w:r w:rsidRPr="003E5E0C">
        <w:rPr>
          <w:bCs/>
          <w:color w:val="000000"/>
        </w:rPr>
        <w:t>offeror</w:t>
      </w:r>
      <w:proofErr w:type="spellEnd"/>
      <w:r w:rsidRPr="003E5E0C">
        <w:rPr>
          <w:bCs/>
          <w:color w:val="000000"/>
        </w:rPr>
        <w:t xml:space="preserve"> of the property are conspicuously displayed gives rise to an inference that the dealer possessing the property knew or should have known that the property was stolen.</w:t>
      </w:r>
    </w:p>
    <w:p w14:paraId="7B2F365E" w14:textId="77777777" w:rsidR="003E5E0C" w:rsidRPr="003E5E0C" w:rsidRDefault="003E5E0C" w:rsidP="00CB3405">
      <w:pPr>
        <w:tabs>
          <w:tab w:val="left" w:pos="720"/>
        </w:tabs>
        <w:suppressAutoHyphens/>
        <w:rPr>
          <w:i/>
          <w:iCs/>
          <w:color w:val="000000"/>
        </w:rPr>
      </w:pPr>
      <w:r w:rsidRPr="003E5E0C">
        <w:rPr>
          <w:i/>
          <w:iCs/>
          <w:color w:val="000000"/>
        </w:rPr>
        <w:tab/>
      </w:r>
    </w:p>
    <w:p w14:paraId="7B2F365F" w14:textId="77777777" w:rsidR="003E5E0C" w:rsidRPr="003E5E0C" w:rsidRDefault="003E5E0C" w:rsidP="00CB3405">
      <w:pPr>
        <w:tabs>
          <w:tab w:val="left" w:pos="720"/>
        </w:tabs>
        <w:suppressAutoHyphens/>
        <w:rPr>
          <w:i/>
          <w:iCs/>
          <w:color w:val="000000"/>
        </w:rPr>
      </w:pPr>
      <w:r w:rsidRPr="003E5E0C">
        <w:rPr>
          <w:i/>
          <w:iCs/>
          <w:color w:val="000000"/>
        </w:rPr>
        <w:tab/>
        <w:t>§ 812.022(6), Fla. Stat.</w:t>
      </w:r>
    </w:p>
    <w:p w14:paraId="7B2F3660" w14:textId="77777777" w:rsidR="003E5E0C" w:rsidRPr="003E5E0C" w:rsidRDefault="003E5E0C" w:rsidP="00CB3405">
      <w:pPr>
        <w:tabs>
          <w:tab w:val="left" w:pos="720"/>
        </w:tabs>
        <w:suppressAutoHyphens/>
        <w:rPr>
          <w:i/>
          <w:iCs/>
          <w:color w:val="000000"/>
        </w:rPr>
      </w:pPr>
      <w:r w:rsidRPr="003E5E0C">
        <w:rPr>
          <w:color w:val="000000"/>
        </w:rPr>
        <w:tab/>
      </w:r>
      <w:r w:rsidRPr="003E5E0C">
        <w:rPr>
          <w:bCs/>
          <w:color w:val="000000"/>
        </w:rPr>
        <w:t>Proof that a person was in possession of a stolen motor vehicle and that the ignition mechanism of the motor vehicle had been bypassed or the steering wheel locking mechanism had been broken or bypassed, unless satisfactorily explained, gives rise to an inference that the person in possession of the stolen motor vehicle knew or should have known that the motor vehicle had been stolen.</w:t>
      </w:r>
    </w:p>
    <w:p w14:paraId="7B2F3661" w14:textId="77777777" w:rsidR="003E5E0C" w:rsidRPr="003E5E0C" w:rsidRDefault="003E5E0C" w:rsidP="00CB3405">
      <w:pPr>
        <w:tabs>
          <w:tab w:val="left" w:pos="720"/>
        </w:tabs>
        <w:suppressAutoHyphens/>
        <w:jc w:val="both"/>
        <w:rPr>
          <w:bCs/>
          <w:color w:val="000000"/>
        </w:rPr>
      </w:pPr>
    </w:p>
    <w:p w14:paraId="7B2F3662" w14:textId="77777777" w:rsidR="003E5E0C" w:rsidRPr="003E5E0C" w:rsidRDefault="003E5E0C" w:rsidP="00CB3405">
      <w:pPr>
        <w:tabs>
          <w:tab w:val="left" w:pos="720"/>
        </w:tabs>
        <w:suppressAutoHyphens/>
        <w:jc w:val="both"/>
        <w:rPr>
          <w:bCs/>
          <w:color w:val="000000"/>
        </w:rPr>
      </w:pPr>
    </w:p>
    <w:p w14:paraId="7B2F3663" w14:textId="77777777" w:rsidR="003E5E0C" w:rsidRPr="003E5E0C" w:rsidRDefault="003E5E0C" w:rsidP="00CB3405">
      <w:pPr>
        <w:tabs>
          <w:tab w:val="left" w:pos="720"/>
        </w:tabs>
        <w:suppressAutoHyphens/>
        <w:jc w:val="both"/>
        <w:rPr>
          <w:i/>
          <w:iCs/>
          <w:color w:val="000000"/>
        </w:rPr>
      </w:pPr>
      <w:r w:rsidRPr="003E5E0C">
        <w:rPr>
          <w:i/>
          <w:iCs/>
          <w:color w:val="000000"/>
        </w:rPr>
        <w:tab/>
      </w:r>
    </w:p>
    <w:p w14:paraId="7B2F3664" w14:textId="77777777" w:rsidR="003E5E0C" w:rsidRPr="003E5E0C" w:rsidRDefault="003E5E0C" w:rsidP="00CB3405">
      <w:pPr>
        <w:tabs>
          <w:tab w:val="left" w:pos="720"/>
        </w:tabs>
        <w:suppressAutoHyphens/>
        <w:rPr>
          <w:i/>
          <w:iCs/>
          <w:color w:val="000000"/>
        </w:rPr>
      </w:pPr>
      <w:r w:rsidRPr="003E5E0C">
        <w:rPr>
          <w:i/>
          <w:iCs/>
          <w:color w:val="000000"/>
        </w:rPr>
        <w:t>§ 316.003, Fla. Stat.</w:t>
      </w:r>
    </w:p>
    <w:p w14:paraId="7B2F3665" w14:textId="77777777" w:rsidR="003E5E0C" w:rsidRPr="003E5E0C" w:rsidRDefault="003E5E0C" w:rsidP="00CB3405">
      <w:pPr>
        <w:tabs>
          <w:tab w:val="left" w:pos="720"/>
        </w:tabs>
        <w:suppressAutoHyphens/>
        <w:rPr>
          <w:rStyle w:val="documentbody1"/>
          <w:color w:val="000000"/>
        </w:rPr>
      </w:pPr>
      <w:r w:rsidRPr="003E5E0C">
        <w:rPr>
          <w:iCs/>
          <w:color w:val="000000"/>
        </w:rPr>
        <w:tab/>
        <w:t>“Authorized emergency vehicles” are v</w:t>
      </w:r>
      <w:r w:rsidRPr="003E5E0C">
        <w:rPr>
          <w:rStyle w:val="documentbody1"/>
          <w:color w:val="000000"/>
        </w:rPr>
        <w:t>ehicles of the fire department (fire patrol), police vehicles, and such ambulances and emergency vehicles of municipal departments, public service corporations operated by private corporations, the Department of Environmental Protection, the Department of Health, the Department of Transportation, and the Department of Corrections as are designated or authorized by their respective department or the chief of police of an incorporated city or any sheriff of any of the various counties.</w:t>
      </w:r>
    </w:p>
    <w:p w14:paraId="7B2F3666" w14:textId="77777777" w:rsidR="003E5E0C" w:rsidRPr="003E5E0C" w:rsidRDefault="003E5E0C" w:rsidP="00CB3405">
      <w:pPr>
        <w:tabs>
          <w:tab w:val="left" w:pos="720"/>
        </w:tabs>
        <w:suppressAutoHyphens/>
        <w:rPr>
          <w:i/>
          <w:iCs/>
          <w:color w:val="000000"/>
        </w:rPr>
      </w:pPr>
    </w:p>
    <w:p w14:paraId="7B2F3667" w14:textId="77777777" w:rsidR="003E5E0C" w:rsidRPr="003E5E0C" w:rsidRDefault="003E5E0C" w:rsidP="00CB3405">
      <w:pPr>
        <w:tabs>
          <w:tab w:val="left" w:pos="720"/>
        </w:tabs>
        <w:suppressAutoHyphens/>
        <w:rPr>
          <w:i/>
          <w:iCs/>
          <w:color w:val="000000"/>
        </w:rPr>
      </w:pPr>
      <w:r w:rsidRPr="003E5E0C">
        <w:rPr>
          <w:i/>
          <w:iCs/>
          <w:color w:val="000000"/>
        </w:rPr>
        <w:tab/>
        <w:t>§ 812.012(1), Fla. Stat.</w:t>
      </w:r>
    </w:p>
    <w:p w14:paraId="7B2F3668" w14:textId="77777777" w:rsidR="003E5E0C" w:rsidRPr="003E5E0C" w:rsidRDefault="003E5E0C" w:rsidP="00CB3405">
      <w:pPr>
        <w:tabs>
          <w:tab w:val="left" w:pos="720"/>
        </w:tabs>
        <w:suppressAutoHyphens/>
        <w:rPr>
          <w:bCs/>
          <w:color w:val="000000"/>
        </w:rPr>
      </w:pPr>
      <w:r w:rsidRPr="003E5E0C">
        <w:rPr>
          <w:bCs/>
          <w:color w:val="000000"/>
        </w:rPr>
        <w:tab/>
        <w:t xml:space="preserve">“Cargo” means partial or entire shipments, containers, or cartons of property which are contained in or on a trailer, </w:t>
      </w:r>
      <w:proofErr w:type="spellStart"/>
      <w:r w:rsidRPr="003E5E0C">
        <w:rPr>
          <w:bCs/>
          <w:color w:val="000000"/>
        </w:rPr>
        <w:t>motortruck</w:t>
      </w:r>
      <w:proofErr w:type="spellEnd"/>
      <w:r w:rsidRPr="003E5E0C">
        <w:rPr>
          <w:bCs/>
          <w:color w:val="000000"/>
        </w:rPr>
        <w:t>, aircraft, vessel, warehouse, freight station, freight consolidation facility, or air navigation facility.</w:t>
      </w:r>
    </w:p>
    <w:p w14:paraId="7B2F3669" w14:textId="77777777" w:rsidR="003E5E0C" w:rsidRPr="003E5E0C" w:rsidRDefault="003E5E0C" w:rsidP="00CB3405">
      <w:pPr>
        <w:tabs>
          <w:tab w:val="left" w:pos="720"/>
        </w:tabs>
        <w:suppressAutoHyphens/>
        <w:rPr>
          <w:bCs/>
          <w:color w:val="000000"/>
        </w:rPr>
      </w:pPr>
    </w:p>
    <w:p w14:paraId="7B2F366A" w14:textId="77777777" w:rsidR="003E5E0C" w:rsidRPr="003E5E0C" w:rsidRDefault="003E5E0C" w:rsidP="00CB3405">
      <w:pPr>
        <w:tabs>
          <w:tab w:val="left" w:pos="720"/>
        </w:tabs>
        <w:suppressAutoHyphens/>
        <w:rPr>
          <w:i/>
          <w:iCs/>
          <w:color w:val="000000"/>
        </w:rPr>
      </w:pPr>
      <w:r w:rsidRPr="003E5E0C">
        <w:rPr>
          <w:bCs/>
          <w:color w:val="000000"/>
        </w:rPr>
        <w:tab/>
      </w:r>
      <w:r w:rsidRPr="003E5E0C">
        <w:rPr>
          <w:i/>
          <w:iCs/>
          <w:color w:val="000000"/>
        </w:rPr>
        <w:t>§ 812.014(2), Fla. Stat.</w:t>
      </w:r>
    </w:p>
    <w:p w14:paraId="7B2F366B" w14:textId="77777777" w:rsidR="003E5E0C" w:rsidRPr="003E5E0C" w:rsidRDefault="003E5E0C" w:rsidP="00CB3405">
      <w:pPr>
        <w:tabs>
          <w:tab w:val="left" w:pos="720"/>
        </w:tabs>
        <w:suppressAutoHyphens/>
        <w:rPr>
          <w:bCs/>
          <w:color w:val="000000"/>
        </w:rPr>
      </w:pPr>
      <w:r w:rsidRPr="003E5E0C">
        <w:rPr>
          <w:bCs/>
          <w:color w:val="000000"/>
        </w:rPr>
        <w:tab/>
        <w:t>“Conditions arising from the emergency” means civil unrest, power outages, curfews, voluntary or mandatory evacuations, or a reduction in the presence of or response time for first responders or homeland security personnel.</w:t>
      </w:r>
    </w:p>
    <w:p w14:paraId="7B2F366C" w14:textId="77777777" w:rsidR="003E5E0C" w:rsidRPr="003E5E0C" w:rsidRDefault="003E5E0C" w:rsidP="00CB3405">
      <w:pPr>
        <w:tabs>
          <w:tab w:val="left" w:pos="720"/>
        </w:tabs>
        <w:suppressAutoHyphens/>
        <w:rPr>
          <w:bCs/>
          <w:color w:val="000000"/>
          <w:highlight w:val="yellow"/>
        </w:rPr>
      </w:pPr>
    </w:p>
    <w:p w14:paraId="7B2F366D" w14:textId="77777777" w:rsidR="003E5E0C" w:rsidRPr="003E5E0C" w:rsidRDefault="003E5E0C" w:rsidP="00CB3405">
      <w:pPr>
        <w:tabs>
          <w:tab w:val="left" w:pos="720"/>
        </w:tabs>
        <w:suppressAutoHyphens/>
        <w:rPr>
          <w:i/>
          <w:iCs/>
          <w:color w:val="000000"/>
        </w:rPr>
      </w:pPr>
      <w:r w:rsidRPr="003E5E0C">
        <w:rPr>
          <w:i/>
          <w:iCs/>
          <w:color w:val="000000"/>
        </w:rPr>
        <w:tab/>
        <w:t>§ 810.011(2), Fla. Stat.</w:t>
      </w:r>
    </w:p>
    <w:p w14:paraId="7B2F366E" w14:textId="77777777" w:rsidR="003E5E0C" w:rsidRPr="003E5E0C" w:rsidRDefault="003E5E0C" w:rsidP="00CB3405">
      <w:pPr>
        <w:ind w:firstLine="720"/>
      </w:pPr>
      <w:r w:rsidRPr="003E5E0C">
        <w:t>“Dwelling” means a building [or conveyance] of any kind, whether such building [or conveyance] is temporary or permanent, mobile or immobile, which has a roof over it and is designed to be occupied by people lodging therein at night, together with the enclosed space of ground and outbuildings immediately surrounding it.  For purposes of burglary, a “dwelling” includes an attached porch or attached garage.</w:t>
      </w:r>
    </w:p>
    <w:p w14:paraId="7B2F366F" w14:textId="77777777" w:rsidR="003E5E0C" w:rsidRPr="003E5E0C" w:rsidRDefault="003E5E0C" w:rsidP="00CB3405">
      <w:pPr>
        <w:tabs>
          <w:tab w:val="left" w:pos="720"/>
        </w:tabs>
        <w:suppressAutoHyphens/>
        <w:rPr>
          <w:color w:val="000000"/>
        </w:rPr>
      </w:pPr>
    </w:p>
    <w:p w14:paraId="7B2F3670" w14:textId="77777777" w:rsidR="003E5E0C" w:rsidRPr="003E5E0C" w:rsidRDefault="003E5E0C" w:rsidP="00CB3405">
      <w:pPr>
        <w:tabs>
          <w:tab w:val="left" w:pos="720"/>
        </w:tabs>
        <w:suppressAutoHyphens/>
        <w:rPr>
          <w:i/>
          <w:iCs/>
          <w:color w:val="000000"/>
        </w:rPr>
      </w:pPr>
      <w:r w:rsidRPr="003E5E0C">
        <w:rPr>
          <w:i/>
          <w:iCs/>
          <w:color w:val="000000"/>
        </w:rPr>
        <w:tab/>
        <w:t>§ 812.014(2)(b)3, Fla. Stat.</w:t>
      </w:r>
    </w:p>
    <w:p w14:paraId="7B2F3671" w14:textId="77777777" w:rsidR="003E5E0C" w:rsidRPr="003E5E0C" w:rsidRDefault="003E5E0C" w:rsidP="00CB3405">
      <w:pPr>
        <w:tabs>
          <w:tab w:val="left" w:pos="720"/>
        </w:tabs>
        <w:suppressAutoHyphens/>
        <w:rPr>
          <w:bCs/>
          <w:color w:val="000000"/>
        </w:rPr>
      </w:pPr>
      <w:r w:rsidRPr="003E5E0C">
        <w:rPr>
          <w:bCs/>
          <w:color w:val="000000"/>
        </w:rPr>
        <w:tab/>
        <w:t>“Emergency medical aircraft or vehicle” means any aircraft, ambulance or other vehicle used as an emergency medical service vehicle that has been issued a permit in accordance with Florida law.</w:t>
      </w:r>
    </w:p>
    <w:p w14:paraId="7B2F3672" w14:textId="77777777" w:rsidR="003E5E0C" w:rsidRPr="003E5E0C" w:rsidRDefault="003E5E0C" w:rsidP="00CB3405">
      <w:pPr>
        <w:tabs>
          <w:tab w:val="left" w:pos="720"/>
        </w:tabs>
        <w:suppressAutoHyphens/>
        <w:rPr>
          <w:i/>
          <w:iCs/>
          <w:color w:val="000000"/>
        </w:rPr>
      </w:pPr>
      <w:r w:rsidRPr="003E5E0C">
        <w:rPr>
          <w:i/>
          <w:iCs/>
          <w:color w:val="000000"/>
        </w:rPr>
        <w:tab/>
      </w:r>
    </w:p>
    <w:p w14:paraId="7B2F3673" w14:textId="77777777" w:rsidR="003E5E0C" w:rsidRPr="003E5E0C" w:rsidRDefault="003E5E0C" w:rsidP="00CB3405">
      <w:pPr>
        <w:tabs>
          <w:tab w:val="left" w:pos="720"/>
        </w:tabs>
        <w:suppressAutoHyphens/>
        <w:rPr>
          <w:i/>
          <w:iCs/>
          <w:color w:val="000000"/>
        </w:rPr>
      </w:pPr>
      <w:r w:rsidRPr="003E5E0C">
        <w:rPr>
          <w:i/>
          <w:iCs/>
          <w:color w:val="000000"/>
        </w:rPr>
        <w:tab/>
        <w:t>§ 812.014(2)(b)3, Fla. Stat.</w:t>
      </w:r>
    </w:p>
    <w:p w14:paraId="7B2F3674" w14:textId="77777777" w:rsidR="003E5E0C" w:rsidRPr="003E5E0C" w:rsidRDefault="003E5E0C" w:rsidP="00CB3405">
      <w:pPr>
        <w:tabs>
          <w:tab w:val="left" w:pos="720"/>
        </w:tabs>
        <w:suppressAutoHyphens/>
        <w:rPr>
          <w:bCs/>
          <w:color w:val="000000"/>
        </w:rPr>
      </w:pPr>
      <w:r w:rsidRPr="003E5E0C">
        <w:rPr>
          <w:bCs/>
          <w:color w:val="000000"/>
        </w:rPr>
        <w:tab/>
        <w:t>“Emergency medical equipment” means mechanical or electronic apparatus used to provide emergency service and care or to treat medical emergencies.</w:t>
      </w:r>
    </w:p>
    <w:p w14:paraId="7B2F3675" w14:textId="77777777" w:rsidR="003E5E0C" w:rsidRPr="003E5E0C" w:rsidRDefault="003E5E0C" w:rsidP="00CB3405">
      <w:pPr>
        <w:tabs>
          <w:tab w:val="left" w:pos="720"/>
        </w:tabs>
        <w:suppressAutoHyphens/>
        <w:rPr>
          <w:bCs/>
          <w:color w:val="000000"/>
        </w:rPr>
      </w:pPr>
    </w:p>
    <w:p w14:paraId="7B2F3676" w14:textId="77777777" w:rsidR="003E5E0C" w:rsidRPr="003E5E0C" w:rsidRDefault="003E5E0C" w:rsidP="00CB3405">
      <w:pPr>
        <w:tabs>
          <w:tab w:val="left" w:pos="720"/>
        </w:tabs>
        <w:suppressAutoHyphens/>
        <w:rPr>
          <w:i/>
          <w:iCs/>
          <w:color w:val="000000"/>
        </w:rPr>
      </w:pPr>
      <w:r w:rsidRPr="003E5E0C">
        <w:rPr>
          <w:i/>
          <w:iCs/>
          <w:color w:val="000000"/>
        </w:rPr>
        <w:tab/>
        <w:t>§ 395.002(10), Fla. Stat.</w:t>
      </w:r>
    </w:p>
    <w:p w14:paraId="7B2F3677" w14:textId="77777777" w:rsidR="003E5E0C" w:rsidRPr="003E5E0C" w:rsidRDefault="003E5E0C" w:rsidP="00CB3405">
      <w:pPr>
        <w:tabs>
          <w:tab w:val="left" w:pos="720"/>
        </w:tabs>
        <w:suppressAutoHyphens/>
        <w:rPr>
          <w:bCs/>
          <w:color w:val="000000"/>
        </w:rPr>
      </w:pPr>
      <w:r w:rsidRPr="003E5E0C">
        <w:rPr>
          <w:bCs/>
          <w:color w:val="000000"/>
        </w:rPr>
        <w:tab/>
        <w:t>“Emergency service and care” means medical screening, examination, and evaluation by a physician, or other medically appropriate personnel under the supervision of a physician, to determine if an emergency medical condition exists, and if it does, the care, treatment, or surgery by a physician necessary to relieve or eliminate the emergency medical condition, within the service capability of the facility.</w:t>
      </w:r>
    </w:p>
    <w:p w14:paraId="7B2F3678" w14:textId="77777777" w:rsidR="003E5E0C" w:rsidRPr="003E5E0C" w:rsidRDefault="003E5E0C" w:rsidP="00CB3405">
      <w:pPr>
        <w:tabs>
          <w:tab w:val="left" w:pos="720"/>
        </w:tabs>
        <w:suppressAutoHyphens/>
        <w:rPr>
          <w:bCs/>
          <w:color w:val="000000"/>
        </w:rPr>
      </w:pPr>
    </w:p>
    <w:p w14:paraId="7B2F3679" w14:textId="77777777" w:rsidR="003E5E0C" w:rsidRPr="003E5E0C" w:rsidRDefault="003E5E0C" w:rsidP="00CB3405">
      <w:pPr>
        <w:tabs>
          <w:tab w:val="left" w:pos="720"/>
        </w:tabs>
        <w:suppressAutoHyphens/>
        <w:rPr>
          <w:i/>
          <w:iCs/>
          <w:color w:val="000000"/>
        </w:rPr>
      </w:pPr>
      <w:r w:rsidRPr="003E5E0C">
        <w:rPr>
          <w:bCs/>
          <w:color w:val="000000"/>
        </w:rPr>
        <w:tab/>
      </w:r>
      <w:r w:rsidRPr="003E5E0C">
        <w:rPr>
          <w:i/>
          <w:iCs/>
          <w:color w:val="000000"/>
        </w:rPr>
        <w:t>§ 812.014(2)(b)4, Fla. Stat., and § 943.10, Fla. Stat.</w:t>
      </w:r>
    </w:p>
    <w:p w14:paraId="7B2F367A" w14:textId="77777777" w:rsidR="003E5E0C" w:rsidRPr="003E5E0C" w:rsidRDefault="003E5E0C" w:rsidP="00CB3405">
      <w:pPr>
        <w:tabs>
          <w:tab w:val="left" w:pos="720"/>
        </w:tabs>
        <w:suppressAutoHyphens/>
        <w:rPr>
          <w:rStyle w:val="documentbody1"/>
          <w:color w:val="000000"/>
        </w:rPr>
      </w:pPr>
      <w:r w:rsidRPr="003E5E0C">
        <w:rPr>
          <w:bCs/>
          <w:color w:val="000000"/>
        </w:rPr>
        <w:tab/>
        <w:t>“Law enforcement equipment” means any property, device, or apparatus used by a law enforcement officer in the officer’s official business.  A l</w:t>
      </w:r>
      <w:r w:rsidRPr="003E5E0C">
        <w:rPr>
          <w:rStyle w:val="documentbody1"/>
          <w:color w:val="000000"/>
        </w:rPr>
        <w:t>aw enforcement officer is any person who is elected, appointed, or employed full time by any municipality or the state or any political subdivision thereof; who is vested with authority to bear arms and make arrests; and whose primary responsibility is the prevention and detection of crime or the enforcement of the penal, criminal, traffic, or highway laws of the state.  This definition includes all certified supervisory and command personnel whose duties include, in whole or in part, the supervision, training, guidance, and management responsibilities of full-time law enforcement officers, part-time law enforcement officers, or auxiliary law enforcement officers but does not include support personnel employed by the employing agency.</w:t>
      </w:r>
    </w:p>
    <w:p w14:paraId="7B2F367B" w14:textId="77777777" w:rsidR="003E5E0C" w:rsidRPr="003E5E0C" w:rsidRDefault="003E5E0C" w:rsidP="00CB3405">
      <w:pPr>
        <w:tabs>
          <w:tab w:val="left" w:pos="720"/>
        </w:tabs>
        <w:suppressAutoHyphens/>
        <w:rPr>
          <w:bCs/>
          <w:color w:val="000000"/>
          <w:highlight w:val="yellow"/>
        </w:rPr>
      </w:pPr>
    </w:p>
    <w:p w14:paraId="7B2F367C" w14:textId="77777777" w:rsidR="003E5E0C" w:rsidRPr="003E5E0C" w:rsidRDefault="003E5E0C" w:rsidP="00CB3405">
      <w:pPr>
        <w:tabs>
          <w:tab w:val="left" w:pos="720"/>
        </w:tabs>
        <w:suppressAutoHyphens/>
        <w:rPr>
          <w:i/>
          <w:iCs/>
          <w:color w:val="000000"/>
        </w:rPr>
      </w:pPr>
      <w:r w:rsidRPr="003E5E0C">
        <w:rPr>
          <w:i/>
          <w:iCs/>
          <w:color w:val="000000"/>
        </w:rPr>
        <w:tab/>
        <w:t>§ 810.09(2)(d), Fla. Stat.</w:t>
      </w:r>
    </w:p>
    <w:p w14:paraId="7B2F367D" w14:textId="77777777" w:rsidR="003E5E0C" w:rsidRPr="003E5E0C" w:rsidRDefault="003E5E0C" w:rsidP="00CB3405">
      <w:pPr>
        <w:tabs>
          <w:tab w:val="left" w:pos="720"/>
        </w:tabs>
        <w:suppressAutoHyphens/>
        <w:rPr>
          <w:color w:val="000000"/>
        </w:rPr>
      </w:pPr>
      <w:r w:rsidRPr="003E5E0C">
        <w:rPr>
          <w:bCs/>
          <w:i/>
          <w:color w:val="000000"/>
        </w:rPr>
        <w:tab/>
        <w:t xml:space="preserve">If the construction site is greater than one acre in area, see </w:t>
      </w:r>
      <w:r w:rsidRPr="003E5E0C">
        <w:rPr>
          <w:i/>
          <w:iCs/>
          <w:color w:val="000000"/>
        </w:rPr>
        <w:t>§ 810.09(2)(d)1, Fla. Stat., and § 810.011(5)(a), Fla. Stat.</w:t>
      </w:r>
    </w:p>
    <w:p w14:paraId="7B2F367E" w14:textId="77777777" w:rsidR="003E5E0C" w:rsidRPr="003E5E0C" w:rsidRDefault="003E5E0C" w:rsidP="00CB3405">
      <w:pPr>
        <w:tabs>
          <w:tab w:val="left" w:pos="720"/>
        </w:tabs>
        <w:suppressAutoHyphens/>
        <w:rPr>
          <w:color w:val="000000"/>
        </w:rPr>
      </w:pPr>
      <w:r w:rsidRPr="003E5E0C">
        <w:rPr>
          <w:color w:val="000000"/>
        </w:rPr>
        <w:tab/>
        <w:t>A</w:t>
      </w:r>
      <w:r w:rsidRPr="003E5E0C">
        <w:rPr>
          <w:bCs/>
          <w:color w:val="000000"/>
        </w:rPr>
        <w:t xml:space="preserve"> “legally posted construction site” means a construction site of one acre or less in area with a sign prominently placed on the property where the construction permits are located, in letters no less than two inches in height, that reads in substantially the following manner:  </w:t>
      </w:r>
      <w:r w:rsidRPr="003E5E0C">
        <w:rPr>
          <w:rStyle w:val="documentbody1"/>
          <w:color w:val="000000"/>
        </w:rPr>
        <w:t xml:space="preserve">“THIS </w:t>
      </w:r>
      <w:r w:rsidRPr="003E5E0C">
        <w:rPr>
          <w:rStyle w:val="documentbody1"/>
          <w:color w:val="000000"/>
        </w:rPr>
        <w:lastRenderedPageBreak/>
        <w:t>AREA IS A DESIGNATED CONSTRUCTION SITE, AND ANYONE WHO TRESPASSES ON THIS PROPERTY COMMITS A FELONY.”</w:t>
      </w:r>
    </w:p>
    <w:p w14:paraId="7B2F367F" w14:textId="77777777" w:rsidR="003E5E0C" w:rsidRPr="003E5E0C" w:rsidRDefault="003E5E0C" w:rsidP="00CB3405">
      <w:pPr>
        <w:tabs>
          <w:tab w:val="left" w:pos="720"/>
        </w:tabs>
        <w:suppressAutoHyphens/>
        <w:rPr>
          <w:color w:val="000000"/>
        </w:rPr>
      </w:pPr>
    </w:p>
    <w:p w14:paraId="7B2F3680" w14:textId="77777777" w:rsidR="003E5E0C" w:rsidRPr="003E5E0C" w:rsidRDefault="003E5E0C" w:rsidP="00CB3405">
      <w:pPr>
        <w:tabs>
          <w:tab w:val="left" w:pos="720"/>
        </w:tabs>
        <w:suppressAutoHyphens/>
        <w:rPr>
          <w:i/>
          <w:iCs/>
          <w:color w:val="000000"/>
        </w:rPr>
      </w:pPr>
      <w:r w:rsidRPr="003E5E0C">
        <w:rPr>
          <w:i/>
          <w:iCs/>
          <w:color w:val="000000"/>
        </w:rPr>
        <w:tab/>
        <w:t>§ 395.002(17), Fla. Stat.</w:t>
      </w:r>
    </w:p>
    <w:p w14:paraId="7B2F3681" w14:textId="77777777" w:rsidR="003E5E0C" w:rsidRPr="003E5E0C" w:rsidRDefault="003E5E0C" w:rsidP="00CB3405">
      <w:pPr>
        <w:tabs>
          <w:tab w:val="left" w:pos="720"/>
        </w:tabs>
        <w:suppressAutoHyphens/>
        <w:rPr>
          <w:bCs/>
          <w:color w:val="000000"/>
        </w:rPr>
      </w:pPr>
      <w:r w:rsidRPr="003E5E0C">
        <w:rPr>
          <w:color w:val="000000"/>
        </w:rPr>
        <w:tab/>
      </w:r>
      <w:r w:rsidRPr="003E5E0C">
        <w:rPr>
          <w:bCs/>
          <w:color w:val="000000"/>
        </w:rPr>
        <w:t xml:space="preserve">“Licensed facility” means a hospital, ambulatory surgical center, or mobile surgical facility licensed by the Florida Agency for Health Care Administration.  </w:t>
      </w:r>
      <w:r w:rsidRPr="003E5E0C">
        <w:rPr>
          <w:i/>
          <w:iCs/>
        </w:rPr>
        <w:t>See chapter 395, Fla. Stat.</w:t>
      </w:r>
    </w:p>
    <w:p w14:paraId="7B2F3682" w14:textId="77777777" w:rsidR="003E5E0C" w:rsidRPr="003E5E0C" w:rsidRDefault="003E5E0C" w:rsidP="00CB3405">
      <w:pPr>
        <w:tabs>
          <w:tab w:val="left" w:pos="720"/>
        </w:tabs>
        <w:suppressAutoHyphens/>
        <w:rPr>
          <w:bCs/>
          <w:color w:val="000000"/>
        </w:rPr>
      </w:pPr>
      <w:r w:rsidRPr="003E5E0C">
        <w:rPr>
          <w:i/>
          <w:iCs/>
          <w:color w:val="000000"/>
        </w:rPr>
        <w:tab/>
      </w:r>
      <w:r w:rsidRPr="003E5E0C">
        <w:rPr>
          <w:bCs/>
          <w:color w:val="000000"/>
        </w:rPr>
        <w:tab/>
      </w:r>
    </w:p>
    <w:p w14:paraId="7B2F3683" w14:textId="77777777" w:rsidR="003E5E0C" w:rsidRPr="003E5E0C" w:rsidRDefault="003E5E0C" w:rsidP="00CB3405">
      <w:pPr>
        <w:tabs>
          <w:tab w:val="left" w:pos="720"/>
        </w:tabs>
        <w:suppressAutoHyphens/>
        <w:rPr>
          <w:i/>
          <w:iCs/>
          <w:color w:val="000000"/>
        </w:rPr>
      </w:pPr>
      <w:r w:rsidRPr="003E5E0C">
        <w:rPr>
          <w:bCs/>
          <w:color w:val="000000"/>
        </w:rPr>
        <w:tab/>
      </w:r>
      <w:r w:rsidRPr="003E5E0C">
        <w:rPr>
          <w:i/>
          <w:iCs/>
          <w:color w:val="000000"/>
        </w:rPr>
        <w:t>§ 810.09(1)(b), Fla. Stat.</w:t>
      </w:r>
    </w:p>
    <w:p w14:paraId="7B2F3684" w14:textId="77777777" w:rsidR="003E5E0C" w:rsidRPr="003E5E0C" w:rsidRDefault="003E5E0C" w:rsidP="00CB3405">
      <w:pPr>
        <w:tabs>
          <w:tab w:val="left" w:pos="720"/>
        </w:tabs>
        <w:suppressAutoHyphens/>
        <w:rPr>
          <w:bCs/>
          <w:color w:val="000000"/>
        </w:rPr>
      </w:pPr>
      <w:r w:rsidRPr="003E5E0C">
        <w:rPr>
          <w:color w:val="000000"/>
        </w:rPr>
        <w:tab/>
      </w:r>
      <w:r w:rsidRPr="003E5E0C">
        <w:rPr>
          <w:bCs/>
          <w:color w:val="000000"/>
        </w:rPr>
        <w:t>“Unenclosed curtilage” means the unenclosed land or grounds, and any outbuildings, that are directly and intimately adjacent to and connected with the dwelling and necessary, convenient, and habitually used in connection with that dwelling.</w:t>
      </w:r>
    </w:p>
    <w:p w14:paraId="7B2F3685" w14:textId="77777777" w:rsidR="003E5E0C" w:rsidRPr="003E5E0C" w:rsidRDefault="003E5E0C" w:rsidP="00CB3405">
      <w:pPr>
        <w:tabs>
          <w:tab w:val="left" w:pos="720"/>
        </w:tabs>
        <w:suppressAutoHyphens/>
        <w:rPr>
          <w:bCs/>
          <w:color w:val="000000"/>
        </w:rPr>
      </w:pPr>
    </w:p>
    <w:p w14:paraId="7B2F3686" w14:textId="77777777" w:rsidR="003E5E0C" w:rsidRPr="003E5E0C" w:rsidRDefault="003E5E0C" w:rsidP="00CB3405">
      <w:pPr>
        <w:tabs>
          <w:tab w:val="left" w:pos="720"/>
        </w:tabs>
        <w:suppressAutoHyphens/>
        <w:rPr>
          <w:i/>
          <w:iCs/>
          <w:color w:val="000000"/>
        </w:rPr>
      </w:pPr>
      <w:r w:rsidRPr="003E5E0C">
        <w:rPr>
          <w:i/>
          <w:iCs/>
          <w:color w:val="000000"/>
        </w:rPr>
        <w:tab/>
        <w:t>§ 812.012(3), Fla. Stat.</w:t>
      </w:r>
    </w:p>
    <w:p w14:paraId="7B2F3687" w14:textId="77777777" w:rsidR="003E5E0C" w:rsidRPr="003E5E0C" w:rsidRDefault="003E5E0C" w:rsidP="00CB3405">
      <w:pPr>
        <w:tabs>
          <w:tab w:val="left" w:pos="720"/>
        </w:tabs>
        <w:suppressAutoHyphens/>
        <w:outlineLvl w:val="0"/>
        <w:rPr>
          <w:bCs/>
          <w:color w:val="000000"/>
        </w:rPr>
      </w:pPr>
      <w:r w:rsidRPr="003E5E0C">
        <w:rPr>
          <w:bCs/>
          <w:color w:val="000000"/>
        </w:rPr>
        <w:tab/>
        <w:t>“Obtains or uses” means any manner of</w:t>
      </w:r>
    </w:p>
    <w:p w14:paraId="7B2F3688" w14:textId="77777777" w:rsidR="003E5E0C" w:rsidRPr="003E5E0C" w:rsidRDefault="003E5E0C" w:rsidP="00CB3405">
      <w:pPr>
        <w:tabs>
          <w:tab w:val="left" w:pos="720"/>
        </w:tabs>
        <w:suppressAutoHyphens/>
        <w:rPr>
          <w:bCs/>
          <w:color w:val="000000"/>
        </w:rPr>
      </w:pPr>
    </w:p>
    <w:p w14:paraId="7B2F3689" w14:textId="77777777" w:rsidR="003E5E0C" w:rsidRPr="003E5E0C" w:rsidRDefault="003E5E0C" w:rsidP="00CB3405">
      <w:pPr>
        <w:tabs>
          <w:tab w:val="left" w:pos="720"/>
          <w:tab w:val="left" w:pos="1440"/>
        </w:tabs>
        <w:suppressAutoHyphens/>
        <w:ind w:left="1440" w:hanging="720"/>
        <w:rPr>
          <w:bCs/>
          <w:color w:val="000000"/>
        </w:rPr>
      </w:pPr>
      <w:r w:rsidRPr="003E5E0C">
        <w:rPr>
          <w:bCs/>
          <w:color w:val="000000"/>
        </w:rPr>
        <w:t>a.</w:t>
      </w:r>
      <w:r w:rsidRPr="003E5E0C">
        <w:rPr>
          <w:bCs/>
          <w:color w:val="000000"/>
        </w:rPr>
        <w:tab/>
        <w:t>Taking or exercising control over property.</w:t>
      </w:r>
    </w:p>
    <w:p w14:paraId="7B2F368A" w14:textId="77777777" w:rsidR="003E5E0C" w:rsidRPr="003E5E0C" w:rsidRDefault="003E5E0C" w:rsidP="00CB3405">
      <w:pPr>
        <w:tabs>
          <w:tab w:val="left" w:pos="720"/>
        </w:tabs>
        <w:suppressAutoHyphens/>
        <w:ind w:left="1440" w:hanging="720"/>
        <w:rPr>
          <w:bCs/>
          <w:color w:val="000000"/>
        </w:rPr>
      </w:pPr>
    </w:p>
    <w:p w14:paraId="7B2F368B" w14:textId="77777777" w:rsidR="003E5E0C" w:rsidRPr="003E5E0C" w:rsidRDefault="003E5E0C" w:rsidP="00CB3405">
      <w:pPr>
        <w:tabs>
          <w:tab w:val="left" w:pos="720"/>
          <w:tab w:val="left" w:pos="1440"/>
        </w:tabs>
        <w:suppressAutoHyphens/>
        <w:ind w:left="1440" w:hanging="720"/>
        <w:rPr>
          <w:bCs/>
          <w:color w:val="000000"/>
        </w:rPr>
      </w:pPr>
      <w:r w:rsidRPr="003E5E0C">
        <w:rPr>
          <w:bCs/>
          <w:color w:val="000000"/>
        </w:rPr>
        <w:t>b.</w:t>
      </w:r>
      <w:r w:rsidRPr="003E5E0C">
        <w:rPr>
          <w:bCs/>
          <w:color w:val="000000"/>
        </w:rPr>
        <w:tab/>
        <w:t>Making any unauthorized use, disposition, or transfer of property.</w:t>
      </w:r>
    </w:p>
    <w:p w14:paraId="7B2F368C" w14:textId="77777777" w:rsidR="003E5E0C" w:rsidRPr="003E5E0C" w:rsidRDefault="003E5E0C" w:rsidP="00CB3405">
      <w:pPr>
        <w:tabs>
          <w:tab w:val="left" w:pos="720"/>
        </w:tabs>
        <w:suppressAutoHyphens/>
        <w:rPr>
          <w:bCs/>
          <w:color w:val="000000"/>
        </w:rPr>
      </w:pPr>
    </w:p>
    <w:p w14:paraId="7B2F368D" w14:textId="77777777" w:rsidR="003E5E0C" w:rsidRPr="003E5E0C" w:rsidRDefault="003E5E0C" w:rsidP="00CB3405">
      <w:pPr>
        <w:tabs>
          <w:tab w:val="left" w:pos="720"/>
          <w:tab w:val="left" w:pos="1440"/>
        </w:tabs>
        <w:suppressAutoHyphens/>
        <w:ind w:left="1440" w:hanging="720"/>
        <w:rPr>
          <w:bCs/>
          <w:color w:val="000000"/>
        </w:rPr>
      </w:pPr>
      <w:r w:rsidRPr="003E5E0C">
        <w:rPr>
          <w:bCs/>
          <w:color w:val="000000"/>
        </w:rPr>
        <w:t>c.</w:t>
      </w:r>
      <w:r w:rsidRPr="003E5E0C">
        <w:rPr>
          <w:bCs/>
          <w:color w:val="000000"/>
        </w:rPr>
        <w:tab/>
        <w:t>Obtaining property by fraud, willful misrepresentation of a future act, or false promise.</w:t>
      </w:r>
    </w:p>
    <w:p w14:paraId="7B2F368E" w14:textId="77777777" w:rsidR="003E5E0C" w:rsidRPr="003E5E0C" w:rsidRDefault="003E5E0C" w:rsidP="00CB3405">
      <w:pPr>
        <w:tabs>
          <w:tab w:val="left" w:pos="720"/>
        </w:tabs>
        <w:suppressAutoHyphens/>
        <w:ind w:left="1440" w:hanging="720"/>
        <w:rPr>
          <w:bCs/>
          <w:color w:val="000000"/>
        </w:rPr>
      </w:pPr>
    </w:p>
    <w:p w14:paraId="7B2F368F" w14:textId="77777777" w:rsidR="003E5E0C" w:rsidRPr="003E5E0C" w:rsidRDefault="003E5E0C" w:rsidP="00CB3405">
      <w:pPr>
        <w:tabs>
          <w:tab w:val="left" w:pos="720"/>
        </w:tabs>
        <w:suppressAutoHyphens/>
        <w:ind w:left="1440" w:hanging="720"/>
        <w:rPr>
          <w:bCs/>
        </w:rPr>
      </w:pPr>
      <w:r w:rsidRPr="003E5E0C">
        <w:rPr>
          <w:bCs/>
        </w:rPr>
        <w:t>d.</w:t>
      </w:r>
      <w:r w:rsidRPr="003E5E0C">
        <w:rPr>
          <w:bCs/>
        </w:rPr>
        <w:tab/>
        <w:t>Conduct previously known as stealing; larceny; purloining; abstracting; embezzlement; misapplication; misappropriation; conversion; or obtaining money or property by false pretenses, fraud, deception; or other conduct similar in nature.</w:t>
      </w:r>
    </w:p>
    <w:p w14:paraId="7B2F3690" w14:textId="77777777" w:rsidR="003E5E0C" w:rsidRPr="003E5E0C" w:rsidRDefault="003E5E0C" w:rsidP="00CB3405">
      <w:pPr>
        <w:suppressAutoHyphens/>
        <w:ind w:left="1440" w:hanging="720"/>
        <w:rPr>
          <w:bCs/>
          <w:color w:val="000000"/>
        </w:rPr>
      </w:pPr>
      <w:r w:rsidRPr="003E5E0C">
        <w:rPr>
          <w:bCs/>
        </w:rPr>
        <w:tab/>
      </w:r>
    </w:p>
    <w:p w14:paraId="7B2F3691" w14:textId="77777777" w:rsidR="003E5E0C" w:rsidRPr="003E5E0C" w:rsidRDefault="003E5E0C" w:rsidP="00CB3405">
      <w:pPr>
        <w:tabs>
          <w:tab w:val="left" w:pos="720"/>
        </w:tabs>
        <w:suppressAutoHyphens/>
        <w:outlineLvl w:val="0"/>
        <w:rPr>
          <w:bCs/>
          <w:color w:val="000000"/>
        </w:rPr>
      </w:pPr>
      <w:r w:rsidRPr="003E5E0C">
        <w:rPr>
          <w:bCs/>
          <w:color w:val="000000"/>
        </w:rPr>
        <w:tab/>
        <w:t>“Endeavor” means to attempt or try.</w:t>
      </w:r>
    </w:p>
    <w:p w14:paraId="7B2F3692" w14:textId="77777777" w:rsidR="003E5E0C" w:rsidRPr="003E5E0C" w:rsidRDefault="003E5E0C" w:rsidP="00CB3405">
      <w:pPr>
        <w:tabs>
          <w:tab w:val="left" w:pos="720"/>
        </w:tabs>
        <w:suppressAutoHyphens/>
        <w:rPr>
          <w:bCs/>
          <w:color w:val="000000"/>
        </w:rPr>
      </w:pPr>
    </w:p>
    <w:p w14:paraId="7B2F3693" w14:textId="77777777" w:rsidR="003E5E0C" w:rsidRPr="003E5E0C" w:rsidRDefault="003E5E0C" w:rsidP="00CB3405">
      <w:pPr>
        <w:tabs>
          <w:tab w:val="left" w:pos="720"/>
        </w:tabs>
        <w:suppressAutoHyphens/>
        <w:rPr>
          <w:i/>
          <w:iCs/>
          <w:color w:val="000000"/>
        </w:rPr>
      </w:pPr>
      <w:r w:rsidRPr="003E5E0C">
        <w:rPr>
          <w:bCs/>
          <w:color w:val="000000"/>
        </w:rPr>
        <w:tab/>
      </w:r>
      <w:r w:rsidRPr="003E5E0C">
        <w:rPr>
          <w:i/>
          <w:iCs/>
          <w:color w:val="000000"/>
        </w:rPr>
        <w:t>§ 812.012(4), Fla. Stat.</w:t>
      </w:r>
    </w:p>
    <w:p w14:paraId="7B2F3694" w14:textId="77777777" w:rsidR="003E5E0C" w:rsidRPr="003E5E0C" w:rsidRDefault="003E5E0C" w:rsidP="00CB3405">
      <w:pPr>
        <w:tabs>
          <w:tab w:val="left" w:pos="720"/>
        </w:tabs>
        <w:suppressAutoHyphens/>
        <w:outlineLvl w:val="0"/>
        <w:rPr>
          <w:bCs/>
          <w:color w:val="000000"/>
        </w:rPr>
      </w:pPr>
      <w:r w:rsidRPr="003E5E0C">
        <w:rPr>
          <w:bCs/>
          <w:color w:val="000000"/>
        </w:rPr>
        <w:tab/>
        <w:t>“Property” means anything of value, and includes:</w:t>
      </w:r>
    </w:p>
    <w:p w14:paraId="7B2F3695" w14:textId="77777777" w:rsidR="003E5E0C" w:rsidRPr="003E5E0C" w:rsidRDefault="003E5E0C" w:rsidP="00CB3405">
      <w:pPr>
        <w:tabs>
          <w:tab w:val="left" w:pos="720"/>
        </w:tabs>
        <w:suppressAutoHyphens/>
        <w:rPr>
          <w:bCs/>
          <w:color w:val="000000"/>
        </w:rPr>
      </w:pPr>
    </w:p>
    <w:p w14:paraId="7B2F3696" w14:textId="77777777" w:rsidR="003E5E0C" w:rsidRPr="003E5E0C" w:rsidRDefault="003E5E0C" w:rsidP="00CB3405">
      <w:pPr>
        <w:suppressAutoHyphens/>
        <w:ind w:left="1440"/>
        <w:rPr>
          <w:bCs/>
        </w:rPr>
      </w:pPr>
      <w:r w:rsidRPr="003E5E0C">
        <w:rPr>
          <w:bCs/>
        </w:rPr>
        <w:t xml:space="preserve">[real property, including things growing on, affixed to and found in land.] </w:t>
      </w:r>
    </w:p>
    <w:p w14:paraId="7B2F3697" w14:textId="77777777" w:rsidR="003E5E0C" w:rsidRPr="003E5E0C" w:rsidRDefault="003E5E0C" w:rsidP="00CB3405">
      <w:pPr>
        <w:suppressAutoHyphens/>
        <w:ind w:left="1440"/>
        <w:rPr>
          <w:bCs/>
        </w:rPr>
      </w:pPr>
      <w:r w:rsidRPr="003E5E0C">
        <w:rPr>
          <w:bCs/>
        </w:rPr>
        <w:t xml:space="preserve">[tangible or intangible personal property, including rights, privileges, interests, claims </w:t>
      </w:r>
    </w:p>
    <w:p w14:paraId="7B2F3698" w14:textId="77777777" w:rsidR="003E5E0C" w:rsidRPr="003E5E0C" w:rsidRDefault="003E5E0C" w:rsidP="00CB3405">
      <w:pPr>
        <w:suppressAutoHyphens/>
        <w:ind w:left="1440"/>
        <w:rPr>
          <w:bCs/>
        </w:rPr>
      </w:pPr>
      <w:r w:rsidRPr="003E5E0C">
        <w:rPr>
          <w:bCs/>
        </w:rPr>
        <w:t>[services.]</w:t>
      </w:r>
    </w:p>
    <w:p w14:paraId="7B2F3699" w14:textId="77777777" w:rsidR="003E5E0C" w:rsidRPr="003E5E0C" w:rsidRDefault="003E5E0C" w:rsidP="00CB3405">
      <w:pPr>
        <w:tabs>
          <w:tab w:val="left" w:pos="720"/>
        </w:tabs>
        <w:suppressAutoHyphens/>
        <w:rPr>
          <w:i/>
          <w:iCs/>
          <w:color w:val="000000"/>
        </w:rPr>
      </w:pPr>
    </w:p>
    <w:p w14:paraId="7B2F369A" w14:textId="77777777" w:rsidR="003E5E0C" w:rsidRPr="003E5E0C" w:rsidRDefault="003E5E0C" w:rsidP="00CB3405">
      <w:pPr>
        <w:tabs>
          <w:tab w:val="left" w:pos="720"/>
        </w:tabs>
        <w:suppressAutoHyphens/>
        <w:rPr>
          <w:i/>
          <w:iCs/>
          <w:color w:val="000000"/>
        </w:rPr>
      </w:pPr>
      <w:r w:rsidRPr="003E5E0C">
        <w:rPr>
          <w:i/>
          <w:iCs/>
          <w:color w:val="000000"/>
        </w:rPr>
        <w:tab/>
        <w:t>§ 812.012(6), Fla. Stat.</w:t>
      </w:r>
    </w:p>
    <w:p w14:paraId="7B2F369B" w14:textId="77777777" w:rsidR="003E5E0C" w:rsidRPr="003E5E0C" w:rsidRDefault="003E5E0C" w:rsidP="00CB3405">
      <w:pPr>
        <w:tabs>
          <w:tab w:val="left" w:pos="720"/>
        </w:tabs>
        <w:suppressAutoHyphens/>
        <w:rPr>
          <w:bCs/>
          <w:color w:val="000000"/>
        </w:rPr>
      </w:pPr>
      <w:r w:rsidRPr="003E5E0C">
        <w:rPr>
          <w:bCs/>
          <w:color w:val="000000"/>
        </w:rPr>
        <w:tab/>
        <w:t>“Services” means anything of value resulting from a person's physical or mental labor or skill, or from the use, possession, or presence of property, and includes:</w:t>
      </w:r>
    </w:p>
    <w:p w14:paraId="7B2F369C" w14:textId="77777777" w:rsidR="003E5E0C" w:rsidRPr="003E5E0C" w:rsidRDefault="003E5E0C" w:rsidP="00CB3405">
      <w:pPr>
        <w:tabs>
          <w:tab w:val="left" w:pos="720"/>
        </w:tabs>
        <w:suppressAutoHyphens/>
        <w:rPr>
          <w:bCs/>
          <w:color w:val="000000"/>
        </w:rPr>
      </w:pPr>
    </w:p>
    <w:p w14:paraId="7B2F369D" w14:textId="77777777" w:rsidR="003E5E0C" w:rsidRPr="003E5E0C" w:rsidRDefault="003E5E0C" w:rsidP="00CB3405">
      <w:pPr>
        <w:suppressAutoHyphens/>
        <w:ind w:left="720"/>
        <w:rPr>
          <w:bCs/>
        </w:rPr>
      </w:pPr>
      <w:r w:rsidRPr="003E5E0C">
        <w:rPr>
          <w:bCs/>
        </w:rPr>
        <w:t>[repairs or improvements to property.]</w:t>
      </w:r>
    </w:p>
    <w:p w14:paraId="7B2F369E" w14:textId="77777777" w:rsidR="003E5E0C" w:rsidRPr="003E5E0C" w:rsidRDefault="003E5E0C" w:rsidP="00CB3405">
      <w:pPr>
        <w:suppressAutoHyphens/>
        <w:ind w:left="1440" w:hanging="720"/>
        <w:rPr>
          <w:bCs/>
        </w:rPr>
      </w:pPr>
      <w:r w:rsidRPr="003E5E0C">
        <w:rPr>
          <w:bCs/>
        </w:rPr>
        <w:t>[professional services.]</w:t>
      </w:r>
    </w:p>
    <w:p w14:paraId="7B2F369F" w14:textId="77777777" w:rsidR="003E5E0C" w:rsidRPr="003E5E0C" w:rsidRDefault="003E5E0C" w:rsidP="00CB3405">
      <w:pPr>
        <w:suppressAutoHyphens/>
        <w:ind w:left="720"/>
        <w:rPr>
          <w:bCs/>
        </w:rPr>
      </w:pPr>
      <w:r w:rsidRPr="003E5E0C">
        <w:rPr>
          <w:bCs/>
        </w:rPr>
        <w:t>[private, public or government communication, transportation, power,  water, or sanitation services.]</w:t>
      </w:r>
    </w:p>
    <w:p w14:paraId="7B2F36A0" w14:textId="77777777" w:rsidR="003E5E0C" w:rsidRPr="003E5E0C" w:rsidRDefault="003E5E0C" w:rsidP="00CB3405">
      <w:pPr>
        <w:tabs>
          <w:tab w:val="left" w:pos="5640"/>
        </w:tabs>
        <w:suppressAutoHyphens/>
        <w:ind w:left="1440" w:hanging="720"/>
        <w:rPr>
          <w:bCs/>
        </w:rPr>
      </w:pPr>
      <w:r w:rsidRPr="003E5E0C">
        <w:rPr>
          <w:bCs/>
        </w:rPr>
        <w:t>[lodging accommodations.]</w:t>
      </w:r>
      <w:r w:rsidRPr="003E5E0C">
        <w:rPr>
          <w:bCs/>
        </w:rPr>
        <w:tab/>
      </w:r>
    </w:p>
    <w:p w14:paraId="7B2F36A1" w14:textId="77777777" w:rsidR="003E5E0C" w:rsidRPr="003E5E0C" w:rsidRDefault="003E5E0C" w:rsidP="00CB3405">
      <w:pPr>
        <w:suppressAutoHyphens/>
        <w:ind w:left="1440" w:hanging="720"/>
        <w:rPr>
          <w:bCs/>
        </w:rPr>
      </w:pPr>
      <w:r w:rsidRPr="003E5E0C">
        <w:rPr>
          <w:bCs/>
        </w:rPr>
        <w:t>[admissions to places of exhibition or entertainment.]</w:t>
      </w:r>
    </w:p>
    <w:p w14:paraId="7B2F36A2" w14:textId="77777777" w:rsidR="003E5E0C" w:rsidRPr="003E5E0C" w:rsidRDefault="003E5E0C" w:rsidP="00CB3405">
      <w:pPr>
        <w:suppressAutoHyphens/>
        <w:rPr>
          <w:bCs/>
          <w:color w:val="000000"/>
        </w:rPr>
      </w:pPr>
    </w:p>
    <w:p w14:paraId="7B2F36A3" w14:textId="77777777" w:rsidR="003E5E0C" w:rsidRPr="003E5E0C" w:rsidRDefault="003E5E0C" w:rsidP="00CB3405">
      <w:pPr>
        <w:tabs>
          <w:tab w:val="left" w:pos="720"/>
        </w:tabs>
        <w:suppressAutoHyphens/>
        <w:rPr>
          <w:i/>
          <w:iCs/>
          <w:color w:val="000000"/>
        </w:rPr>
      </w:pPr>
      <w:r w:rsidRPr="003E5E0C">
        <w:rPr>
          <w:i/>
          <w:iCs/>
          <w:color w:val="000000"/>
        </w:rPr>
        <w:tab/>
        <w:t>§ 812.012(10), Fla. Stat.</w:t>
      </w:r>
    </w:p>
    <w:p w14:paraId="7B2F36A4" w14:textId="77777777" w:rsidR="003E5E0C" w:rsidRPr="003E5E0C" w:rsidRDefault="003E5E0C" w:rsidP="00CB3405">
      <w:pPr>
        <w:tabs>
          <w:tab w:val="left" w:pos="720"/>
        </w:tabs>
        <w:suppressAutoHyphens/>
        <w:rPr>
          <w:bCs/>
          <w:color w:val="000000"/>
        </w:rPr>
      </w:pPr>
      <w:r w:rsidRPr="003E5E0C">
        <w:rPr>
          <w:bCs/>
          <w:color w:val="000000"/>
        </w:rPr>
        <w:tab/>
        <w:t>“Value” means the market value of the property at the time and place of the offense, or if that value cannot be satisfactorily ascertained, the cost of replacement of the property within a reasonable time after the offense.</w:t>
      </w:r>
    </w:p>
    <w:p w14:paraId="7B2F36A5" w14:textId="77777777" w:rsidR="003E5E0C" w:rsidRPr="003E5E0C" w:rsidRDefault="003E5E0C" w:rsidP="00CB3405">
      <w:pPr>
        <w:suppressAutoHyphens/>
        <w:rPr>
          <w:bCs/>
          <w:color w:val="000000"/>
        </w:rPr>
      </w:pPr>
    </w:p>
    <w:p w14:paraId="7B2F36A6" w14:textId="77777777" w:rsidR="003E5E0C" w:rsidRPr="003E5E0C" w:rsidRDefault="003E5E0C" w:rsidP="00CB3405">
      <w:pPr>
        <w:suppressAutoHyphens/>
        <w:rPr>
          <w:bCs/>
        </w:rPr>
      </w:pPr>
      <w:r w:rsidRPr="003E5E0C">
        <w:rPr>
          <w:bCs/>
          <w:color w:val="000000"/>
        </w:rPr>
        <w:tab/>
      </w:r>
      <w:r w:rsidRPr="003E5E0C">
        <w:rPr>
          <w:bCs/>
        </w:rPr>
        <w:t>If the exact value of the property cannot be ascertained, you should attempt to determine a minimum value.  If you cannot determine the minimum value, you must find the value is less than $100.</w:t>
      </w:r>
    </w:p>
    <w:p w14:paraId="7B2F36A7" w14:textId="77777777" w:rsidR="003E5E0C" w:rsidRPr="003E5E0C" w:rsidRDefault="003E5E0C" w:rsidP="00CB3405">
      <w:pPr>
        <w:suppressAutoHyphens/>
        <w:rPr>
          <w:bCs/>
        </w:rPr>
      </w:pPr>
    </w:p>
    <w:p w14:paraId="7B2F36A8" w14:textId="77777777" w:rsidR="003E5E0C" w:rsidRPr="003E5E0C" w:rsidRDefault="003E5E0C" w:rsidP="00090033">
      <w:pPr>
        <w:suppressAutoHyphens/>
        <w:outlineLvl w:val="0"/>
        <w:rPr>
          <w:bCs/>
          <w:color w:val="000000"/>
        </w:rPr>
      </w:pPr>
      <w:r w:rsidRPr="003E5E0C">
        <w:rPr>
          <w:bCs/>
        </w:rPr>
        <w:tab/>
        <w:t>In the case of a written instrument that does not have a readily ascertainable market value, such as a check, dra</w:t>
      </w:r>
      <w:r w:rsidRPr="003E5E0C">
        <w:rPr>
          <w:bCs/>
          <w:color w:val="000000"/>
        </w:rPr>
        <w:t>ft, or promissory note, the value is the amount due or collectible.</w:t>
      </w:r>
    </w:p>
    <w:p w14:paraId="7B2F36A9" w14:textId="77777777" w:rsidR="003E5E0C" w:rsidRPr="003E5E0C" w:rsidRDefault="003E5E0C" w:rsidP="00CB3405">
      <w:pPr>
        <w:suppressAutoHyphens/>
        <w:rPr>
          <w:bCs/>
          <w:color w:val="000000"/>
        </w:rPr>
      </w:pPr>
    </w:p>
    <w:p w14:paraId="7B2F36AA" w14:textId="77777777" w:rsidR="003E5E0C" w:rsidRPr="003E5E0C" w:rsidRDefault="003E5E0C" w:rsidP="00CB3405">
      <w:pPr>
        <w:suppressAutoHyphens/>
        <w:rPr>
          <w:bCs/>
          <w:color w:val="000000"/>
        </w:rPr>
      </w:pPr>
      <w:r w:rsidRPr="003E5E0C">
        <w:rPr>
          <w:bCs/>
          <w:color w:val="000000"/>
        </w:rPr>
        <w:tab/>
        <w:t>In the case of any other instrument that creates, releases, discharges or otherwise affects any valuable legal right, privilege, or obligation, the value is the greatest amount of economic loss that the owner of the instrument might reasonably suffer by virtue of the loss of the instrument.</w:t>
      </w:r>
    </w:p>
    <w:p w14:paraId="7B2F36AB" w14:textId="77777777" w:rsidR="003E5E0C" w:rsidRPr="003E5E0C" w:rsidRDefault="003E5E0C" w:rsidP="00CB3405">
      <w:pPr>
        <w:suppressAutoHyphens/>
        <w:outlineLvl w:val="0"/>
        <w:rPr>
          <w:bCs/>
        </w:rPr>
      </w:pPr>
      <w:r w:rsidRPr="003E5E0C">
        <w:rPr>
          <w:bCs/>
          <w:i/>
          <w:color w:val="FF0000"/>
        </w:rPr>
        <w:tab/>
      </w:r>
    </w:p>
    <w:p w14:paraId="7B2F36AC" w14:textId="77777777" w:rsidR="003E5E0C" w:rsidRPr="003E5E0C" w:rsidRDefault="003E5E0C" w:rsidP="00CB3405">
      <w:pPr>
        <w:suppressAutoHyphens/>
        <w:rPr>
          <w:bCs/>
          <w:color w:val="000000"/>
        </w:rPr>
      </w:pPr>
      <w:r w:rsidRPr="003E5E0C">
        <w:rPr>
          <w:bCs/>
        </w:rPr>
        <w:tab/>
        <w:t xml:space="preserve">The value of a trade secret that does not have a </w:t>
      </w:r>
      <w:r w:rsidRPr="003E5E0C">
        <w:rPr>
          <w:bCs/>
          <w:color w:val="000000"/>
        </w:rPr>
        <w:t>readily ascertainable market value is any reasonable value representing the damage to the owner suffered by reason of losing an advantage over those who do not know of or use the trade secret.</w:t>
      </w:r>
    </w:p>
    <w:p w14:paraId="7B2F36AD" w14:textId="77777777" w:rsidR="003E5E0C" w:rsidRPr="003E5E0C" w:rsidRDefault="003E5E0C" w:rsidP="00090033">
      <w:pPr>
        <w:suppressAutoHyphens/>
        <w:rPr>
          <w:bCs/>
        </w:rPr>
      </w:pPr>
      <w:r w:rsidRPr="003E5E0C">
        <w:rPr>
          <w:bCs/>
          <w:color w:val="000000"/>
        </w:rPr>
        <w:tab/>
      </w:r>
      <w:r w:rsidRPr="003E5E0C">
        <w:rPr>
          <w:bCs/>
          <w:color w:val="000000"/>
        </w:rPr>
        <w:tab/>
      </w:r>
    </w:p>
    <w:p w14:paraId="7B2F36AE" w14:textId="77777777" w:rsidR="003E5E0C" w:rsidRPr="003E5E0C" w:rsidRDefault="003E5E0C" w:rsidP="00CB3405">
      <w:pPr>
        <w:suppressAutoHyphens/>
        <w:rPr>
          <w:bCs/>
          <w:color w:val="000000"/>
        </w:rPr>
      </w:pPr>
      <w:r w:rsidRPr="003E5E0C">
        <w:rPr>
          <w:bCs/>
          <w:color w:val="000000"/>
        </w:rPr>
        <w:tab/>
        <w:t>Amounts of value of separate properties involved in thefts committed pursuant to one scheme or course of conduct, whether the thefts are from the same person or several persons, may be added together to determine the total value of the theft.</w:t>
      </w:r>
    </w:p>
    <w:p w14:paraId="7B2F36AF" w14:textId="77777777" w:rsidR="003E5E0C" w:rsidRPr="003E5E0C" w:rsidRDefault="003E5E0C" w:rsidP="00CB3405">
      <w:pPr>
        <w:suppressAutoHyphens/>
        <w:rPr>
          <w:bCs/>
          <w:color w:val="000000"/>
        </w:rPr>
      </w:pPr>
    </w:p>
    <w:p w14:paraId="7B2F36B0" w14:textId="77777777" w:rsidR="003E5E0C" w:rsidRPr="003E5E0C" w:rsidRDefault="003E5E0C" w:rsidP="00CB3405">
      <w:pPr>
        <w:suppressAutoHyphens/>
        <w:ind w:firstLine="720"/>
        <w:jc w:val="both"/>
        <w:rPr>
          <w:bCs/>
          <w:color w:val="000000"/>
        </w:rPr>
      </w:pPr>
    </w:p>
    <w:p w14:paraId="7B2F36B1" w14:textId="77777777" w:rsidR="003E5E0C" w:rsidRPr="003E5E0C" w:rsidRDefault="003E5E0C">
      <w:pPr>
        <w:sectPr w:rsidR="003E5E0C" w:rsidRPr="003E5E0C" w:rsidSect="003E5E0C">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docGrid w:linePitch="360"/>
        </w:sectPr>
      </w:pPr>
    </w:p>
    <w:p w14:paraId="7B2F36B2" w14:textId="77777777" w:rsidR="003E5E0C" w:rsidRPr="003E5E0C" w:rsidRDefault="003E5E0C">
      <w:pPr>
        <w:sectPr w:rsidR="003E5E0C" w:rsidRPr="003E5E0C" w:rsidSect="00212C32">
          <w:pgSz w:w="12240" w:h="15840" w:code="1"/>
          <w:pgMar w:top="1440" w:right="1440" w:bottom="1440" w:left="1440" w:header="720" w:footer="720" w:gutter="0"/>
          <w:cols w:space="720"/>
          <w:docGrid w:linePitch="360"/>
        </w:sectPr>
      </w:pPr>
    </w:p>
    <w:p w14:paraId="7B2F36B3" w14:textId="77777777" w:rsidR="003E5E0C" w:rsidRPr="003E5E0C" w:rsidRDefault="003E5E0C"/>
    <w:sectPr w:rsidR="003E5E0C" w:rsidRPr="003E5E0C" w:rsidSect="003E5E0C">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F36B6" w14:textId="77777777" w:rsidR="00CB3405" w:rsidRDefault="00CB3405">
      <w:r>
        <w:separator/>
      </w:r>
    </w:p>
  </w:endnote>
  <w:endnote w:type="continuationSeparator" w:id="0">
    <w:p w14:paraId="7B2F36B7" w14:textId="77777777" w:rsidR="00CB3405" w:rsidRDefault="00CB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F36BA" w14:textId="77777777" w:rsidR="00CB3405" w:rsidRDefault="00CB34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F36BB" w14:textId="77777777" w:rsidR="00CB3405" w:rsidRDefault="00CB34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F36BD" w14:textId="77777777" w:rsidR="00CB3405" w:rsidRDefault="00CB34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F36B4" w14:textId="77777777" w:rsidR="00CB3405" w:rsidRDefault="00CB3405">
      <w:r>
        <w:separator/>
      </w:r>
    </w:p>
  </w:footnote>
  <w:footnote w:type="continuationSeparator" w:id="0">
    <w:p w14:paraId="7B2F36B5" w14:textId="77777777" w:rsidR="00CB3405" w:rsidRDefault="00CB3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F36B8" w14:textId="77777777" w:rsidR="00CB3405" w:rsidRDefault="00CB34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F36B9" w14:textId="77777777" w:rsidR="00CB3405" w:rsidRDefault="00CB34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F36BC" w14:textId="77777777" w:rsidR="00CB3405" w:rsidRDefault="00CB34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148BB"/>
    <w:multiLevelType w:val="hybridMultilevel"/>
    <w:tmpl w:val="C342437E"/>
    <w:lvl w:ilvl="0" w:tplc="7D96502C">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51660E08"/>
    <w:multiLevelType w:val="hybridMultilevel"/>
    <w:tmpl w:val="D5B296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12A08"/>
    <w:rsid w:val="00090033"/>
    <w:rsid w:val="001B0A09"/>
    <w:rsid w:val="00212C32"/>
    <w:rsid w:val="003E5E0C"/>
    <w:rsid w:val="00412A08"/>
    <w:rsid w:val="004F44F5"/>
    <w:rsid w:val="005B767A"/>
    <w:rsid w:val="006B1D55"/>
    <w:rsid w:val="007A5E52"/>
    <w:rsid w:val="007F08E3"/>
    <w:rsid w:val="00850ED5"/>
    <w:rsid w:val="00902D3E"/>
    <w:rsid w:val="009351F5"/>
    <w:rsid w:val="00A56A76"/>
    <w:rsid w:val="00A6347B"/>
    <w:rsid w:val="00AA7BE0"/>
    <w:rsid w:val="00BE3DF9"/>
    <w:rsid w:val="00C21F4B"/>
    <w:rsid w:val="00CB3405"/>
    <w:rsid w:val="00D81836"/>
    <w:rsid w:val="00DA448C"/>
    <w:rsid w:val="00E370F7"/>
    <w:rsid w:val="00F25EB2"/>
    <w:rsid w:val="00FD2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F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E52"/>
    <w:rPr>
      <w:sz w:val="24"/>
      <w:szCs w:val="24"/>
    </w:rPr>
  </w:style>
  <w:style w:type="paragraph" w:styleId="Heading2">
    <w:name w:val="heading 2"/>
    <w:basedOn w:val="Normal"/>
    <w:next w:val="Normal"/>
    <w:link w:val="Heading2Char"/>
    <w:qFormat/>
    <w:rsid w:val="003E5E0C"/>
    <w:pPr>
      <w:spacing w:after="24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2C32"/>
    <w:pPr>
      <w:tabs>
        <w:tab w:val="center" w:pos="4320"/>
        <w:tab w:val="right" w:pos="8640"/>
      </w:tabs>
    </w:pPr>
  </w:style>
  <w:style w:type="paragraph" w:styleId="Footer">
    <w:name w:val="footer"/>
    <w:basedOn w:val="Normal"/>
    <w:rsid w:val="00212C32"/>
    <w:pPr>
      <w:tabs>
        <w:tab w:val="center" w:pos="4320"/>
        <w:tab w:val="right" w:pos="8640"/>
      </w:tabs>
    </w:pPr>
  </w:style>
  <w:style w:type="character" w:customStyle="1" w:styleId="Heading2Char">
    <w:name w:val="Heading 2 Char"/>
    <w:basedOn w:val="DefaultParagraphFont"/>
    <w:link w:val="Heading2"/>
    <w:rsid w:val="003E5E0C"/>
    <w:rPr>
      <w:b/>
      <w:bCs/>
      <w:sz w:val="28"/>
      <w:szCs w:val="28"/>
    </w:rPr>
  </w:style>
  <w:style w:type="paragraph" w:customStyle="1" w:styleId="OASummary3">
    <w:name w:val="OA Summary 3"/>
    <w:basedOn w:val="Normal"/>
    <w:semiHidden/>
    <w:rsid w:val="003E5E0C"/>
    <w:pPr>
      <w:jc w:val="center"/>
    </w:pPr>
    <w:rPr>
      <w:b/>
      <w:bCs/>
      <w:sz w:val="28"/>
      <w:szCs w:val="28"/>
    </w:rPr>
  </w:style>
  <w:style w:type="character" w:customStyle="1" w:styleId="documentbody1">
    <w:name w:val="documentbody1"/>
    <w:basedOn w:val="DefaultParagraphFont"/>
    <w:rsid w:val="003E5E0C"/>
    <w:rPr>
      <w:rFonts w:ascii="Verdana" w:hAnsi="Verdana" w:cs="Times New Roman"/>
      <w:sz w:val="19"/>
      <w:szCs w:val="19"/>
    </w:rPr>
  </w:style>
  <w:style w:type="paragraph" w:styleId="ListParagraph">
    <w:name w:val="List Paragraph"/>
    <w:basedOn w:val="Normal"/>
    <w:uiPriority w:val="34"/>
    <w:qFormat/>
    <w:rsid w:val="00CB3405"/>
    <w:pPr>
      <w:ind w:left="720"/>
      <w:contextualSpacing/>
    </w:pPr>
  </w:style>
  <w:style w:type="paragraph" w:styleId="BalloonText">
    <w:name w:val="Balloon Text"/>
    <w:basedOn w:val="Normal"/>
    <w:link w:val="BalloonTextChar"/>
    <w:rsid w:val="00090033"/>
    <w:rPr>
      <w:rFonts w:ascii="Tahoma" w:hAnsi="Tahoma" w:cs="Tahoma"/>
      <w:sz w:val="16"/>
      <w:szCs w:val="16"/>
    </w:rPr>
  </w:style>
  <w:style w:type="character" w:customStyle="1" w:styleId="BalloonTextChar">
    <w:name w:val="Balloon Text Char"/>
    <w:basedOn w:val="DefaultParagraphFont"/>
    <w:link w:val="BalloonText"/>
    <w:rsid w:val="000900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8275F3E8E2F3419BBE6C6910B353FD" ma:contentTypeVersion="0" ma:contentTypeDescription="Create a new document." ma:contentTypeScope="" ma:versionID="009000e5add1b13c2b5f9c0efb99ec9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49A454-FBDD-4992-8EF8-7CD19B1C9902}">
  <ds:schemaRef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775B7245-AED4-46D3-986D-9B262FD36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15B029-13E2-4F32-B36A-E78BF0F1BD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4C1A0041.dotm</Template>
  <TotalTime>0</TotalTime>
  <Pages>28</Pages>
  <Words>5275</Words>
  <Characters>30069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«JURY_INSTRUCTION»</vt:lpstr>
    </vt:vector>
  </TitlesOfParts>
  <Company>State Attorneys Office</Company>
  <LinksUpToDate>false</LinksUpToDate>
  <CharactersWithSpaces>35274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«JURY_INSTRUCTION»</dc:title>
  <dc:creator>SAO15</dc:creator>
  <cp:lastModifiedBy>Civil Division</cp:lastModifiedBy>
  <cp:revision>2</cp:revision>
  <cp:lastPrinted>2014-01-13T18:43:00Z</cp:lastPrinted>
  <dcterms:created xsi:type="dcterms:W3CDTF">2014-01-13T18:43:00Z</dcterms:created>
  <dcterms:modified xsi:type="dcterms:W3CDTF">2014-01-13T18:43:00Z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0x0101009E8275F3E8E2F3419BBE6C6910B353FD</vt:lpwstr>
  </property>
</Properties>
</file>